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51F" w:rsidRDefault="003A65E7" w:rsidP="00F17D74">
      <w:pPr>
        <w:widowControl/>
        <w:pBdr>
          <w:bottom w:val="single" w:sz="36" w:space="24" w:color="D20000"/>
        </w:pBdr>
        <w:spacing w:before="670" w:after="670" w:line="753" w:lineRule="atLeast"/>
        <w:ind w:firstLineChars="346" w:firstLine="1633"/>
        <w:outlineLvl w:val="3"/>
        <w:rPr>
          <w:rFonts w:ascii="宋体" w:eastAsia="宋体" w:hAnsi="宋体" w:cs="宋体"/>
          <w:b/>
          <w:bCs/>
          <w:color w:val="D20000"/>
          <w:kern w:val="0"/>
          <w:sz w:val="47"/>
          <w:szCs w:val="47"/>
        </w:rPr>
      </w:pPr>
      <w:r>
        <w:rPr>
          <w:rFonts w:ascii="宋体" w:eastAsia="宋体" w:hAnsi="宋体" w:cs="宋体" w:hint="eastAsia"/>
          <w:b/>
          <w:bCs/>
          <w:color w:val="D20000"/>
          <w:kern w:val="0"/>
          <w:sz w:val="47"/>
          <w:szCs w:val="47"/>
        </w:rPr>
        <w:t>荆州市食品药品检验所</w:t>
      </w:r>
    </w:p>
    <w:p w:rsidR="00C7251F" w:rsidRDefault="00A02B0D">
      <w:pPr>
        <w:widowControl/>
        <w:pBdr>
          <w:bottom w:val="single" w:sz="36" w:space="24" w:color="D20000"/>
        </w:pBdr>
        <w:spacing w:before="670" w:after="670" w:line="753" w:lineRule="atLeast"/>
        <w:jc w:val="center"/>
        <w:outlineLvl w:val="3"/>
        <w:rPr>
          <w:rFonts w:ascii="宋体" w:eastAsia="宋体" w:hAnsi="宋体" w:cs="宋体"/>
          <w:b/>
          <w:bCs/>
          <w:color w:val="D20000"/>
          <w:kern w:val="0"/>
          <w:sz w:val="47"/>
          <w:szCs w:val="47"/>
        </w:rPr>
      </w:pPr>
      <w:r>
        <w:rPr>
          <w:rFonts w:ascii="宋体" w:eastAsia="宋体" w:hAnsi="宋体" w:cs="宋体" w:hint="eastAsia"/>
          <w:b/>
          <w:bCs/>
          <w:color w:val="D20000"/>
          <w:kern w:val="0"/>
          <w:sz w:val="47"/>
          <w:szCs w:val="47"/>
        </w:rPr>
        <w:t>2019</w:t>
      </w:r>
      <w:r w:rsidR="003A65E7">
        <w:rPr>
          <w:rFonts w:ascii="宋体" w:eastAsia="宋体" w:hAnsi="宋体" w:cs="宋体" w:hint="eastAsia"/>
          <w:b/>
          <w:bCs/>
          <w:color w:val="D20000"/>
          <w:kern w:val="0"/>
          <w:sz w:val="47"/>
          <w:szCs w:val="47"/>
        </w:rPr>
        <w:t>年部门决算公开</w:t>
      </w:r>
    </w:p>
    <w:p w:rsidR="002A7225" w:rsidRPr="002A7225" w:rsidRDefault="002A7225" w:rsidP="00F17D74">
      <w:pPr>
        <w:widowControl/>
        <w:shd w:val="clear" w:color="auto" w:fill="FFFFFF"/>
        <w:spacing w:line="570" w:lineRule="exact"/>
        <w:ind w:firstLineChars="950" w:firstLine="3420"/>
        <w:rPr>
          <w:rFonts w:ascii="宋体" w:eastAsia="宋体" w:hAnsi="宋体" w:cs="宋体"/>
          <w:kern w:val="0"/>
          <w:sz w:val="24"/>
          <w:szCs w:val="24"/>
        </w:rPr>
      </w:pPr>
      <w:r w:rsidRPr="002A7225">
        <w:rPr>
          <w:rFonts w:ascii="黑体" w:eastAsia="黑体" w:hAnsi="黑体" w:cs="宋体" w:hint="eastAsia"/>
          <w:color w:val="333333"/>
          <w:kern w:val="0"/>
          <w:sz w:val="36"/>
          <w:szCs w:val="36"/>
        </w:rPr>
        <w:t>目</w:t>
      </w:r>
      <w:r w:rsidRPr="002A7225">
        <w:rPr>
          <w:rFonts w:ascii="黑体" w:eastAsia="黑体" w:hAnsi="宋体" w:cs="宋体" w:hint="eastAsia"/>
          <w:b/>
          <w:bCs/>
          <w:color w:val="333333"/>
          <w:kern w:val="0"/>
          <w:sz w:val="36"/>
          <w:szCs w:val="36"/>
        </w:rPr>
        <w:t xml:space="preserve">   </w:t>
      </w:r>
      <w:r w:rsidRPr="002A7225">
        <w:rPr>
          <w:rFonts w:ascii="黑体" w:eastAsia="黑体" w:hAnsi="黑体" w:cs="宋体" w:hint="eastAsia"/>
          <w:color w:val="333333"/>
          <w:kern w:val="0"/>
          <w:sz w:val="36"/>
          <w:szCs w:val="36"/>
        </w:rPr>
        <w:t>录</w:t>
      </w:r>
    </w:p>
    <w:p w:rsidR="00F17D74" w:rsidRDefault="00F17D74" w:rsidP="002A7225">
      <w:pPr>
        <w:widowControl/>
        <w:shd w:val="clear" w:color="auto" w:fill="FFFFFF"/>
        <w:spacing w:line="570" w:lineRule="exact"/>
        <w:ind w:firstLineChars="200" w:firstLine="640"/>
        <w:jc w:val="left"/>
        <w:rPr>
          <w:rFonts w:ascii="仿宋_GB2312" w:eastAsia="仿宋_GB2312" w:hAnsi="Calibri" w:cs="宋体" w:hint="eastAsia"/>
          <w:sz w:val="32"/>
          <w:szCs w:val="32"/>
        </w:rPr>
      </w:pPr>
    </w:p>
    <w:p w:rsidR="002A7225" w:rsidRPr="002A7225" w:rsidRDefault="002A7225" w:rsidP="002A7225">
      <w:pPr>
        <w:widowControl/>
        <w:shd w:val="clear" w:color="auto" w:fill="FFFFFF"/>
        <w:spacing w:line="570" w:lineRule="exact"/>
        <w:ind w:firstLineChars="200" w:firstLine="640"/>
        <w:jc w:val="left"/>
        <w:rPr>
          <w:rFonts w:ascii="宋体" w:eastAsia="宋体" w:hAnsi="宋体" w:cs="宋体"/>
          <w:kern w:val="0"/>
          <w:sz w:val="24"/>
          <w:szCs w:val="24"/>
        </w:rPr>
      </w:pPr>
      <w:r w:rsidRPr="002A7225">
        <w:rPr>
          <w:rFonts w:ascii="仿宋_GB2312" w:eastAsia="仿宋_GB2312" w:hAnsi="Calibri" w:cs="宋体" w:hint="eastAsia"/>
          <w:sz w:val="32"/>
          <w:szCs w:val="32"/>
        </w:rPr>
        <w:t>一、单位基本情况</w:t>
      </w:r>
    </w:p>
    <w:p w:rsidR="002A7225" w:rsidRDefault="002A7225" w:rsidP="00F17D74">
      <w:pPr>
        <w:widowControl/>
        <w:shd w:val="clear" w:color="auto" w:fill="FFFFFF"/>
        <w:spacing w:line="570" w:lineRule="exact"/>
        <w:ind w:firstLineChars="200" w:firstLine="640"/>
        <w:jc w:val="left"/>
        <w:rPr>
          <w:rFonts w:ascii="仿宋_GB2312" w:eastAsia="仿宋_GB2312" w:hAnsi="Calibri" w:cs="宋体"/>
          <w:sz w:val="32"/>
          <w:szCs w:val="32"/>
        </w:rPr>
      </w:pPr>
      <w:r>
        <w:rPr>
          <w:rFonts w:ascii="仿宋_GB2312" w:eastAsia="仿宋_GB2312" w:hAnsi="Calibri" w:cs="宋体" w:hint="eastAsia"/>
          <w:sz w:val="32"/>
          <w:szCs w:val="32"/>
        </w:rPr>
        <w:t>二、决算收支增减情况变化说明</w:t>
      </w:r>
    </w:p>
    <w:p w:rsidR="002A7225" w:rsidRPr="002A7225" w:rsidRDefault="002A7225" w:rsidP="00F17D74">
      <w:pPr>
        <w:widowControl/>
        <w:shd w:val="clear" w:color="auto" w:fill="FFFFFF"/>
        <w:spacing w:line="570" w:lineRule="exact"/>
        <w:ind w:firstLineChars="200" w:firstLine="640"/>
        <w:jc w:val="left"/>
        <w:rPr>
          <w:rFonts w:ascii="宋体" w:eastAsia="宋体" w:hAnsi="宋体" w:cs="宋体"/>
          <w:kern w:val="0"/>
          <w:sz w:val="24"/>
          <w:szCs w:val="24"/>
        </w:rPr>
      </w:pPr>
      <w:r>
        <w:rPr>
          <w:rFonts w:ascii="仿宋_GB2312" w:eastAsia="仿宋_GB2312" w:hAnsi="Calibri" w:cs="宋体" w:hint="eastAsia"/>
          <w:sz w:val="32"/>
          <w:szCs w:val="32"/>
        </w:rPr>
        <w:t>三</w:t>
      </w:r>
      <w:r w:rsidRPr="002A7225">
        <w:rPr>
          <w:rFonts w:ascii="仿宋_GB2312" w:eastAsia="仿宋_GB2312" w:hAnsi="Calibri" w:cs="宋体" w:hint="eastAsia"/>
          <w:sz w:val="32"/>
          <w:szCs w:val="32"/>
        </w:rPr>
        <w:t>、关于“三公”经费支出说明</w:t>
      </w:r>
    </w:p>
    <w:p w:rsidR="002A7225" w:rsidRPr="002A7225" w:rsidRDefault="002A7225" w:rsidP="00F17D74">
      <w:pPr>
        <w:widowControl/>
        <w:shd w:val="clear" w:color="auto" w:fill="FFFFFF"/>
        <w:spacing w:line="570" w:lineRule="exact"/>
        <w:ind w:firstLineChars="200" w:firstLine="640"/>
        <w:jc w:val="left"/>
        <w:rPr>
          <w:rFonts w:ascii="宋体" w:eastAsia="宋体" w:hAnsi="宋体" w:cs="宋体"/>
          <w:kern w:val="0"/>
          <w:sz w:val="24"/>
          <w:szCs w:val="24"/>
        </w:rPr>
      </w:pPr>
      <w:r>
        <w:rPr>
          <w:rFonts w:ascii="仿宋_GB2312" w:eastAsia="仿宋_GB2312" w:hAnsi="Calibri" w:cs="宋体" w:hint="eastAsia"/>
          <w:sz w:val="32"/>
          <w:szCs w:val="32"/>
        </w:rPr>
        <w:t>四</w:t>
      </w:r>
      <w:r w:rsidRPr="002A7225">
        <w:rPr>
          <w:rFonts w:ascii="仿宋_GB2312" w:eastAsia="仿宋_GB2312" w:hAnsi="Calibri" w:cs="宋体" w:hint="eastAsia"/>
          <w:sz w:val="32"/>
          <w:szCs w:val="32"/>
        </w:rPr>
        <w:t>、关于机关运行经费支出说明</w:t>
      </w:r>
    </w:p>
    <w:p w:rsidR="002A7225" w:rsidRPr="002A7225" w:rsidRDefault="002A7225" w:rsidP="00F17D74">
      <w:pPr>
        <w:widowControl/>
        <w:shd w:val="clear" w:color="auto" w:fill="FFFFFF"/>
        <w:spacing w:line="570" w:lineRule="exact"/>
        <w:ind w:firstLineChars="200" w:firstLine="640"/>
        <w:jc w:val="left"/>
        <w:rPr>
          <w:rFonts w:ascii="宋体" w:eastAsia="宋体" w:hAnsi="宋体" w:cs="宋体"/>
          <w:kern w:val="0"/>
          <w:sz w:val="24"/>
          <w:szCs w:val="24"/>
        </w:rPr>
      </w:pPr>
      <w:r>
        <w:rPr>
          <w:rFonts w:ascii="仿宋_GB2312" w:eastAsia="仿宋_GB2312" w:hAnsi="Calibri" w:cs="宋体" w:hint="eastAsia"/>
          <w:sz w:val="32"/>
          <w:szCs w:val="32"/>
        </w:rPr>
        <w:t>五</w:t>
      </w:r>
      <w:r w:rsidRPr="002A7225">
        <w:rPr>
          <w:rFonts w:ascii="仿宋_GB2312" w:eastAsia="仿宋_GB2312" w:hAnsi="Calibri" w:cs="宋体" w:hint="eastAsia"/>
          <w:sz w:val="32"/>
          <w:szCs w:val="32"/>
        </w:rPr>
        <w:t>、关于政府采购支出说明</w:t>
      </w:r>
    </w:p>
    <w:p w:rsidR="002A7225" w:rsidRPr="002A7225" w:rsidRDefault="002A7225" w:rsidP="00F17D74">
      <w:pPr>
        <w:widowControl/>
        <w:shd w:val="clear" w:color="auto" w:fill="FFFFFF"/>
        <w:spacing w:line="570" w:lineRule="exact"/>
        <w:ind w:firstLineChars="200" w:firstLine="640"/>
        <w:jc w:val="left"/>
        <w:rPr>
          <w:rFonts w:ascii="宋体" w:eastAsia="宋体" w:hAnsi="宋体" w:cs="宋体"/>
          <w:kern w:val="0"/>
          <w:sz w:val="24"/>
          <w:szCs w:val="24"/>
        </w:rPr>
      </w:pPr>
      <w:r>
        <w:rPr>
          <w:rFonts w:ascii="仿宋_GB2312" w:eastAsia="仿宋_GB2312" w:hAnsi="Calibri" w:cs="宋体" w:hint="eastAsia"/>
          <w:sz w:val="32"/>
          <w:szCs w:val="32"/>
        </w:rPr>
        <w:t>六</w:t>
      </w:r>
      <w:r w:rsidRPr="002A7225">
        <w:rPr>
          <w:rFonts w:ascii="仿宋_GB2312" w:eastAsia="仿宋_GB2312" w:hAnsi="Calibri" w:cs="宋体" w:hint="eastAsia"/>
          <w:sz w:val="32"/>
          <w:szCs w:val="32"/>
        </w:rPr>
        <w:t>、关于国有资产占用情况说明</w:t>
      </w:r>
    </w:p>
    <w:p w:rsidR="002A7225" w:rsidRPr="002A7225" w:rsidRDefault="002A7225" w:rsidP="00F17D74">
      <w:pPr>
        <w:widowControl/>
        <w:shd w:val="clear" w:color="auto" w:fill="FFFFFF"/>
        <w:spacing w:line="570" w:lineRule="exact"/>
        <w:ind w:firstLineChars="200" w:firstLine="640"/>
        <w:jc w:val="left"/>
        <w:rPr>
          <w:rFonts w:ascii="宋体" w:eastAsia="宋体" w:hAnsi="宋体" w:cs="宋体"/>
          <w:kern w:val="0"/>
          <w:sz w:val="24"/>
          <w:szCs w:val="24"/>
        </w:rPr>
      </w:pPr>
      <w:r>
        <w:rPr>
          <w:rFonts w:ascii="仿宋_GB2312" w:eastAsia="仿宋_GB2312" w:hAnsi="Calibri" w:cs="宋体" w:hint="eastAsia"/>
          <w:sz w:val="32"/>
          <w:szCs w:val="32"/>
        </w:rPr>
        <w:t>七</w:t>
      </w:r>
      <w:r w:rsidRPr="002A7225">
        <w:rPr>
          <w:rFonts w:ascii="仿宋_GB2312" w:eastAsia="仿宋_GB2312" w:hAnsi="Calibri" w:cs="宋体" w:hint="eastAsia"/>
          <w:sz w:val="32"/>
          <w:szCs w:val="32"/>
        </w:rPr>
        <w:t>、关于</w:t>
      </w:r>
      <w:r w:rsidR="009F54FA">
        <w:rPr>
          <w:rFonts w:ascii="仿宋_GB2312" w:eastAsia="仿宋_GB2312" w:hAnsi="Calibri" w:cs="宋体" w:hint="eastAsia"/>
          <w:sz w:val="32"/>
          <w:szCs w:val="32"/>
        </w:rPr>
        <w:t>2019</w:t>
      </w:r>
      <w:r w:rsidRPr="002A7225">
        <w:rPr>
          <w:rFonts w:ascii="仿宋_GB2312" w:eastAsia="仿宋_GB2312" w:hAnsi="Calibri" w:cs="宋体" w:hint="eastAsia"/>
          <w:sz w:val="32"/>
          <w:szCs w:val="32"/>
        </w:rPr>
        <w:t>年度预算绩效情况的说明</w:t>
      </w:r>
    </w:p>
    <w:p w:rsidR="002A7225" w:rsidRPr="002A7225" w:rsidRDefault="002A7225" w:rsidP="00F17D74">
      <w:pPr>
        <w:widowControl/>
        <w:shd w:val="clear" w:color="auto" w:fill="FFFFFF"/>
        <w:spacing w:line="570" w:lineRule="exact"/>
        <w:ind w:firstLineChars="200" w:firstLine="640"/>
        <w:jc w:val="left"/>
        <w:rPr>
          <w:rFonts w:ascii="宋体" w:eastAsia="宋体" w:hAnsi="宋体" w:cs="宋体"/>
          <w:kern w:val="0"/>
          <w:sz w:val="24"/>
          <w:szCs w:val="24"/>
        </w:rPr>
      </w:pPr>
      <w:r>
        <w:rPr>
          <w:rFonts w:ascii="仿宋_GB2312" w:eastAsia="仿宋_GB2312" w:hAnsi="Calibri" w:cs="宋体" w:hint="eastAsia"/>
          <w:sz w:val="32"/>
          <w:szCs w:val="32"/>
        </w:rPr>
        <w:t>八</w:t>
      </w:r>
      <w:r w:rsidRPr="002A7225">
        <w:rPr>
          <w:rFonts w:ascii="仿宋_GB2312" w:eastAsia="仿宋_GB2312" w:hAnsi="Calibri" w:cs="宋体" w:hint="eastAsia"/>
          <w:sz w:val="32"/>
          <w:szCs w:val="32"/>
        </w:rPr>
        <w:t>、</w:t>
      </w:r>
      <w:r w:rsidR="009F54FA">
        <w:rPr>
          <w:rFonts w:ascii="仿宋_GB2312" w:eastAsia="仿宋_GB2312" w:hAnsi="Calibri" w:cs="宋体" w:hint="eastAsia"/>
          <w:sz w:val="32"/>
          <w:szCs w:val="32"/>
        </w:rPr>
        <w:t>2019</w:t>
      </w:r>
      <w:r w:rsidRPr="002A7225">
        <w:rPr>
          <w:rFonts w:ascii="仿宋_GB2312" w:eastAsia="仿宋_GB2312" w:hAnsi="Calibri" w:cs="宋体" w:hint="eastAsia"/>
          <w:sz w:val="32"/>
          <w:szCs w:val="32"/>
        </w:rPr>
        <w:t>年度决算公开报表</w:t>
      </w:r>
    </w:p>
    <w:p w:rsidR="002A7225" w:rsidRPr="002A7225" w:rsidRDefault="002A7225" w:rsidP="002A7225">
      <w:pPr>
        <w:widowControl/>
        <w:shd w:val="clear" w:color="auto" w:fill="FFFFFF"/>
        <w:spacing w:line="570" w:lineRule="exact"/>
        <w:ind w:firstLineChars="200" w:firstLine="640"/>
        <w:jc w:val="left"/>
        <w:rPr>
          <w:rFonts w:ascii="宋体" w:eastAsia="宋体" w:hAnsi="宋体" w:cs="宋体"/>
          <w:kern w:val="0"/>
          <w:sz w:val="24"/>
          <w:szCs w:val="24"/>
        </w:rPr>
      </w:pPr>
      <w:r>
        <w:rPr>
          <w:rFonts w:ascii="仿宋_GB2312" w:eastAsia="仿宋_GB2312" w:hAnsi="Calibri" w:cs="宋体" w:hint="eastAsia"/>
          <w:sz w:val="32"/>
          <w:szCs w:val="32"/>
        </w:rPr>
        <w:t>九</w:t>
      </w:r>
      <w:r w:rsidRPr="002A7225">
        <w:rPr>
          <w:rFonts w:ascii="仿宋_GB2312" w:eastAsia="仿宋_GB2312" w:hAnsi="Calibri" w:cs="宋体" w:hint="eastAsia"/>
          <w:sz w:val="32"/>
          <w:szCs w:val="32"/>
        </w:rPr>
        <w:t>、名词解释</w:t>
      </w:r>
    </w:p>
    <w:p w:rsidR="00F17D74" w:rsidRDefault="00F17D74" w:rsidP="002A7225">
      <w:pPr>
        <w:widowControl/>
        <w:spacing w:before="100" w:beforeAutospacing="1" w:after="240" w:line="360" w:lineRule="atLeast"/>
        <w:ind w:firstLineChars="246" w:firstLine="741"/>
        <w:jc w:val="left"/>
        <w:rPr>
          <w:rFonts w:ascii="仿宋_GB2312" w:eastAsia="仿宋_GB2312" w:hAnsi="宋体" w:cs="宋体" w:hint="eastAsia"/>
          <w:b/>
          <w:bCs/>
          <w:color w:val="000000"/>
          <w:kern w:val="0"/>
          <w:sz w:val="30"/>
          <w:szCs w:val="30"/>
        </w:rPr>
      </w:pPr>
    </w:p>
    <w:p w:rsidR="00F17D74" w:rsidRDefault="00F17D74" w:rsidP="002A7225">
      <w:pPr>
        <w:widowControl/>
        <w:spacing w:before="100" w:beforeAutospacing="1" w:after="240" w:line="360" w:lineRule="atLeast"/>
        <w:ind w:firstLineChars="246" w:firstLine="741"/>
        <w:jc w:val="left"/>
        <w:rPr>
          <w:rFonts w:ascii="仿宋_GB2312" w:eastAsia="仿宋_GB2312" w:hAnsi="宋体" w:cs="宋体" w:hint="eastAsia"/>
          <w:b/>
          <w:bCs/>
          <w:color w:val="000000"/>
          <w:kern w:val="0"/>
          <w:sz w:val="30"/>
          <w:szCs w:val="30"/>
        </w:rPr>
      </w:pPr>
    </w:p>
    <w:p w:rsidR="00F17D74" w:rsidRDefault="00F17D74" w:rsidP="002A7225">
      <w:pPr>
        <w:widowControl/>
        <w:spacing w:before="100" w:beforeAutospacing="1" w:after="240" w:line="360" w:lineRule="atLeast"/>
        <w:ind w:firstLineChars="246" w:firstLine="741"/>
        <w:jc w:val="left"/>
        <w:rPr>
          <w:rFonts w:ascii="仿宋_GB2312" w:eastAsia="仿宋_GB2312" w:hAnsi="宋体" w:cs="宋体" w:hint="eastAsia"/>
          <w:b/>
          <w:bCs/>
          <w:color w:val="000000"/>
          <w:kern w:val="0"/>
          <w:sz w:val="30"/>
          <w:szCs w:val="30"/>
        </w:rPr>
      </w:pPr>
    </w:p>
    <w:p w:rsidR="00F17D74" w:rsidRDefault="00F17D74" w:rsidP="002A7225">
      <w:pPr>
        <w:widowControl/>
        <w:spacing w:before="100" w:beforeAutospacing="1" w:after="240" w:line="360" w:lineRule="atLeast"/>
        <w:ind w:firstLineChars="246" w:firstLine="741"/>
        <w:jc w:val="left"/>
        <w:rPr>
          <w:rFonts w:ascii="仿宋_GB2312" w:eastAsia="仿宋_GB2312" w:hAnsi="宋体" w:cs="宋体" w:hint="eastAsia"/>
          <w:b/>
          <w:bCs/>
          <w:color w:val="000000"/>
          <w:kern w:val="0"/>
          <w:sz w:val="30"/>
          <w:szCs w:val="30"/>
        </w:rPr>
      </w:pPr>
    </w:p>
    <w:p w:rsidR="00C7251F" w:rsidRDefault="003A65E7" w:rsidP="002A7225">
      <w:pPr>
        <w:widowControl/>
        <w:spacing w:before="100" w:beforeAutospacing="1" w:after="240" w:line="360" w:lineRule="atLeast"/>
        <w:ind w:firstLineChars="246" w:firstLine="741"/>
        <w:jc w:val="left"/>
        <w:rPr>
          <w:rFonts w:ascii="宋体" w:eastAsia="宋体" w:hAnsi="宋体" w:cs="宋体"/>
          <w:color w:val="000000"/>
          <w:kern w:val="0"/>
          <w:sz w:val="30"/>
          <w:szCs w:val="30"/>
        </w:rPr>
      </w:pPr>
      <w:r>
        <w:rPr>
          <w:rFonts w:ascii="仿宋_GB2312" w:eastAsia="仿宋_GB2312" w:hAnsi="宋体" w:cs="宋体" w:hint="eastAsia"/>
          <w:b/>
          <w:bCs/>
          <w:color w:val="000000"/>
          <w:kern w:val="0"/>
          <w:sz w:val="30"/>
          <w:szCs w:val="30"/>
        </w:rPr>
        <w:lastRenderedPageBreak/>
        <w:t>一、荆州市食品药品检验所概况</w:t>
      </w:r>
    </w:p>
    <w:p w:rsidR="00C7251F" w:rsidRDefault="003A65E7">
      <w:pPr>
        <w:widowControl/>
        <w:spacing w:before="100" w:beforeAutospacing="1" w:after="240" w:line="360" w:lineRule="atLeast"/>
        <w:ind w:firstLine="600"/>
        <w:jc w:val="left"/>
        <w:rPr>
          <w:rFonts w:ascii="宋体" w:eastAsia="宋体" w:hAnsi="宋体" w:cs="宋体"/>
          <w:color w:val="000000"/>
          <w:kern w:val="0"/>
          <w:sz w:val="30"/>
          <w:szCs w:val="30"/>
        </w:rPr>
      </w:pPr>
      <w:r>
        <w:rPr>
          <w:rFonts w:ascii="仿宋_GB2312" w:eastAsia="仿宋_GB2312" w:hAnsi="宋体" w:cs="宋体" w:hint="eastAsia"/>
          <w:kern w:val="0"/>
          <w:sz w:val="30"/>
          <w:szCs w:val="30"/>
        </w:rPr>
        <w:t>(一)荆</w:t>
      </w:r>
      <w:r>
        <w:rPr>
          <w:rFonts w:ascii="仿宋_GB2312" w:eastAsia="仿宋_GB2312" w:hAnsi="宋体" w:cs="宋体" w:hint="eastAsia"/>
          <w:color w:val="000000"/>
          <w:kern w:val="0"/>
          <w:sz w:val="30"/>
          <w:szCs w:val="30"/>
        </w:rPr>
        <w:t>州市食品药品检验所的主要职责：</w:t>
      </w:r>
    </w:p>
    <w:p w:rsidR="00C7251F" w:rsidRDefault="003A65E7">
      <w:pPr>
        <w:widowControl/>
        <w:spacing w:before="100" w:beforeAutospacing="1" w:after="240" w:line="360" w:lineRule="atLeast"/>
        <w:ind w:firstLine="600"/>
        <w:jc w:val="left"/>
        <w:rPr>
          <w:rFonts w:ascii="宋体" w:eastAsia="宋体" w:hAnsi="宋体" w:cs="宋体"/>
          <w:color w:val="000000"/>
          <w:kern w:val="0"/>
          <w:sz w:val="30"/>
          <w:szCs w:val="30"/>
        </w:rPr>
      </w:pPr>
      <w:r>
        <w:rPr>
          <w:rFonts w:ascii="仿宋_GB2312" w:eastAsia="仿宋_GB2312" w:hAnsi="宋体" w:cs="宋体" w:hint="eastAsia"/>
          <w:color w:val="000000"/>
          <w:kern w:val="0"/>
          <w:sz w:val="30"/>
          <w:szCs w:val="30"/>
        </w:rPr>
        <w:t>1、贯彻执行《食品安全法》、《药品管理法》和国家有关政策法规，协助食品药品监督管理部门做好食品及添加剂、药品、保健品、化妆品管理工作，负责本辖区各食品及添加剂、药品、保健品、化妆品生产经营企业和医疗单位的质量监督并按法定标准进行检验，并对有质量异议的食品及添加剂、药品、保健品、化妆品进行技术仲裁。</w:t>
      </w:r>
    </w:p>
    <w:p w:rsidR="00C7251F" w:rsidRDefault="003A65E7">
      <w:pPr>
        <w:widowControl/>
        <w:spacing w:before="100" w:beforeAutospacing="1" w:after="240" w:line="360" w:lineRule="atLeast"/>
        <w:ind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2、拟定本辖区的食品及添加剂、药品、保健品、化妆品抽验计划草案并完成抽验任务，及时为同级食品药品监督管理部门提供食品及添加剂、药品、保健品、化妆品质量的技术数据和质量分析报告。</w:t>
      </w:r>
    </w:p>
    <w:p w:rsidR="00C7251F" w:rsidRDefault="003A65E7">
      <w:pPr>
        <w:widowControl/>
        <w:spacing w:before="100" w:beforeAutospacing="1" w:after="240" w:line="360" w:lineRule="atLeast"/>
        <w:ind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3、承担有关食品及添加剂、药品、保健品、化妆品质量标准的拟定、修订和食品及添加剂、药品、保健品、化妆品新产品、医院新制剂的有关技术复核工作及质量评价。</w:t>
      </w:r>
    </w:p>
    <w:p w:rsidR="00C7251F" w:rsidRDefault="003A65E7">
      <w:pPr>
        <w:widowControl/>
        <w:spacing w:before="100" w:beforeAutospacing="1" w:after="240" w:line="360" w:lineRule="atLeast"/>
        <w:ind w:firstLine="600"/>
        <w:jc w:val="left"/>
        <w:rPr>
          <w:rFonts w:ascii="宋体" w:eastAsia="宋体" w:hAnsi="宋体" w:cs="宋体"/>
          <w:color w:val="000000"/>
          <w:kern w:val="0"/>
          <w:sz w:val="30"/>
          <w:szCs w:val="30"/>
        </w:rPr>
      </w:pPr>
      <w:r>
        <w:rPr>
          <w:rFonts w:ascii="仿宋_GB2312" w:eastAsia="仿宋_GB2312" w:hAnsi="宋体" w:cs="宋体" w:hint="eastAsia"/>
          <w:color w:val="000000"/>
          <w:kern w:val="0"/>
          <w:sz w:val="30"/>
          <w:szCs w:val="30"/>
        </w:rPr>
        <w:t>4、开展食品及添加剂、药品、保健品、化妆品检验新技术的运用，拓宽检定范围，运用新的技术、新的检测仪器开展对食品及添加剂、药品、保健品、化妆品检验技术、质量标准等有关方面的科研工作。</w:t>
      </w:r>
    </w:p>
    <w:p w:rsidR="00C7251F" w:rsidRDefault="003A65E7">
      <w:pPr>
        <w:widowControl/>
        <w:spacing w:before="100" w:beforeAutospacing="1" w:after="240" w:line="360" w:lineRule="atLeast"/>
        <w:ind w:firstLine="600"/>
        <w:jc w:val="left"/>
        <w:rPr>
          <w:rFonts w:ascii="宋体" w:eastAsia="宋体" w:hAnsi="宋体" w:cs="宋体"/>
          <w:color w:val="000000"/>
          <w:kern w:val="0"/>
          <w:sz w:val="30"/>
          <w:szCs w:val="30"/>
        </w:rPr>
      </w:pPr>
      <w:r>
        <w:rPr>
          <w:rFonts w:ascii="仿宋_GB2312" w:eastAsia="仿宋_GB2312" w:hAnsi="宋体" w:cs="宋体" w:hint="eastAsia"/>
          <w:color w:val="000000"/>
          <w:kern w:val="0"/>
          <w:sz w:val="30"/>
          <w:szCs w:val="30"/>
        </w:rPr>
        <w:lastRenderedPageBreak/>
        <w:t>5、指导辖区内食品及添加剂、药品、保健品、化妆品检验机构及生产、经营、使用单位质量检验部门的业务技术工作，协助解决技术疑难问题，培训技术和管理人员。</w:t>
      </w:r>
    </w:p>
    <w:p w:rsidR="00A05444" w:rsidRPr="00A05444" w:rsidRDefault="003A65E7" w:rsidP="00A05444">
      <w:pPr>
        <w:pStyle w:val="a7"/>
        <w:widowControl/>
        <w:numPr>
          <w:ilvl w:val="0"/>
          <w:numId w:val="1"/>
        </w:numPr>
        <w:spacing w:before="100" w:beforeAutospacing="1" w:after="240" w:line="360" w:lineRule="atLeast"/>
        <w:ind w:firstLineChars="0"/>
        <w:jc w:val="left"/>
        <w:rPr>
          <w:rFonts w:ascii="仿宋_GB2312" w:eastAsia="仿宋_GB2312" w:hAnsi="宋体" w:cs="宋体" w:hint="eastAsia"/>
          <w:color w:val="000000"/>
          <w:kern w:val="0"/>
          <w:sz w:val="30"/>
          <w:szCs w:val="30"/>
        </w:rPr>
      </w:pPr>
      <w:r w:rsidRPr="00A05444">
        <w:rPr>
          <w:rFonts w:ascii="宋体" w:eastAsia="宋体" w:hAnsi="宋体" w:cs="宋体" w:hint="eastAsia"/>
          <w:color w:val="000000"/>
          <w:kern w:val="0"/>
          <w:sz w:val="30"/>
          <w:szCs w:val="30"/>
        </w:rPr>
        <w:t>6、</w:t>
      </w:r>
      <w:r w:rsidRPr="00A05444">
        <w:rPr>
          <w:rFonts w:ascii="仿宋_GB2312" w:eastAsia="仿宋_GB2312" w:hAnsi="宋体" w:cs="宋体" w:hint="eastAsia"/>
          <w:color w:val="000000"/>
          <w:kern w:val="0"/>
          <w:sz w:val="30"/>
          <w:szCs w:val="30"/>
        </w:rPr>
        <w:t>收集整理食品及添加剂、药品、保健品、化妆品质量信息，并按规定及时上报食品药品监督管理部门。</w:t>
      </w:r>
    </w:p>
    <w:p w:rsidR="00C7251F" w:rsidRPr="00A05444" w:rsidRDefault="003A65E7" w:rsidP="00A05444">
      <w:pPr>
        <w:pStyle w:val="a7"/>
        <w:widowControl/>
        <w:numPr>
          <w:ilvl w:val="0"/>
          <w:numId w:val="1"/>
        </w:numPr>
        <w:spacing w:before="100" w:beforeAutospacing="1" w:after="240" w:line="360" w:lineRule="atLeast"/>
        <w:ind w:firstLineChars="0"/>
        <w:jc w:val="left"/>
        <w:rPr>
          <w:rFonts w:ascii="仿宋_GB2312" w:eastAsia="仿宋_GB2312" w:hAnsi="宋体" w:cs="宋体"/>
          <w:color w:val="000000"/>
          <w:kern w:val="0"/>
          <w:sz w:val="30"/>
          <w:szCs w:val="30"/>
        </w:rPr>
      </w:pPr>
      <w:r w:rsidRPr="00A05444">
        <w:rPr>
          <w:rFonts w:ascii="仿宋_GB2312" w:eastAsia="仿宋_GB2312" w:hAnsi="宋体" w:cs="宋体" w:hint="eastAsia"/>
          <w:color w:val="000000"/>
          <w:kern w:val="0"/>
          <w:sz w:val="30"/>
          <w:szCs w:val="30"/>
        </w:rPr>
        <w:t>（二）机构设置及人员情况：</w:t>
      </w:r>
    </w:p>
    <w:p w:rsidR="00C7251F" w:rsidRDefault="003A65E7">
      <w:pPr>
        <w:widowControl/>
        <w:spacing w:before="100" w:beforeAutospacing="1" w:after="240" w:line="360" w:lineRule="atLeast"/>
        <w:ind w:firstLine="42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1.预算单位构成：本次预算荆州市食品药品检验所本级。</w:t>
      </w:r>
    </w:p>
    <w:p w:rsidR="00C7251F" w:rsidRDefault="003A65E7">
      <w:pPr>
        <w:widowControl/>
        <w:spacing w:before="100" w:beforeAutospacing="1" w:after="240" w:line="360" w:lineRule="atLeast"/>
        <w:ind w:firstLine="42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2.内设科室及人员：</w:t>
      </w:r>
    </w:p>
    <w:p w:rsidR="00C7251F" w:rsidRDefault="00CA0189">
      <w:pPr>
        <w:widowControl/>
        <w:spacing w:before="100" w:beforeAutospacing="1" w:after="240" w:line="360" w:lineRule="atLeast"/>
        <w:ind w:firstLine="42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2019</w:t>
      </w:r>
      <w:r w:rsidR="003A65E7">
        <w:rPr>
          <w:rFonts w:ascii="仿宋_GB2312" w:eastAsia="仿宋_GB2312" w:hAnsi="宋体" w:cs="宋体" w:hint="eastAsia"/>
          <w:color w:val="000000"/>
          <w:kern w:val="0"/>
          <w:sz w:val="30"/>
          <w:szCs w:val="30"/>
        </w:rPr>
        <w:t>年我所实有工作人员59人，其中在编45人，聘用人员14人，单位内设科室9个。</w:t>
      </w:r>
    </w:p>
    <w:p w:rsidR="00C7251F" w:rsidRDefault="003A65E7">
      <w:pPr>
        <w:widowControl/>
        <w:spacing w:before="100" w:beforeAutospacing="1" w:after="240" w:line="360" w:lineRule="atLeast"/>
        <w:ind w:firstLine="42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行管科室：1、办公室；  2、人教科； 3、财务科；   </w:t>
      </w:r>
    </w:p>
    <w:p w:rsidR="00C7251F" w:rsidRDefault="003A65E7">
      <w:pPr>
        <w:widowControl/>
        <w:spacing w:before="100" w:beforeAutospacing="1" w:after="240" w:line="360" w:lineRule="atLeast"/>
        <w:ind w:firstLine="42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业务科室：1、业务受理科； 2、食品检验室； 3、药品检验室；4、食品监督科； 5、药品监督科；6、质量管理科。</w:t>
      </w:r>
    </w:p>
    <w:p w:rsidR="00A41B8B" w:rsidRDefault="00A41B8B">
      <w:pPr>
        <w:widowControl/>
        <w:spacing w:before="100" w:beforeAutospacing="1" w:after="240" w:line="360" w:lineRule="atLeast"/>
        <w:jc w:val="left"/>
        <w:rPr>
          <w:rFonts w:ascii="仿宋_GB2312" w:eastAsia="仿宋_GB2312" w:hAnsi="宋体" w:cs="宋体"/>
          <w:b/>
          <w:bCs/>
          <w:color w:val="000000"/>
          <w:kern w:val="0"/>
          <w:sz w:val="30"/>
          <w:szCs w:val="30"/>
        </w:rPr>
      </w:pPr>
      <w:bookmarkStart w:id="0" w:name="_GoBack"/>
      <w:bookmarkEnd w:id="0"/>
      <w:r>
        <w:rPr>
          <w:rFonts w:ascii="仿宋_GB2312" w:eastAsia="仿宋_GB2312" w:hAnsi="宋体" w:cs="宋体" w:hint="eastAsia"/>
          <w:b/>
          <w:bCs/>
          <w:color w:val="000000"/>
          <w:kern w:val="0"/>
          <w:sz w:val="30"/>
          <w:szCs w:val="30"/>
        </w:rPr>
        <w:t>二、决算收到增减变化情况说明</w:t>
      </w:r>
    </w:p>
    <w:p w:rsidR="0079666A" w:rsidRPr="00FE6082" w:rsidRDefault="0079666A" w:rsidP="0079666A">
      <w:pPr>
        <w:widowControl/>
        <w:spacing w:before="100" w:beforeAutospacing="1" w:after="240" w:line="360" w:lineRule="atLeast"/>
        <w:ind w:firstLine="600"/>
        <w:jc w:val="left"/>
        <w:rPr>
          <w:rFonts w:ascii="仿宋_GB2312" w:eastAsia="仿宋_GB2312" w:hAnsi="宋体" w:cs="宋体"/>
          <w:color w:val="000000"/>
          <w:kern w:val="0"/>
          <w:sz w:val="30"/>
          <w:szCs w:val="30"/>
        </w:rPr>
      </w:pPr>
      <w:r w:rsidRPr="00FE6082">
        <w:rPr>
          <w:rFonts w:ascii="仿宋_GB2312" w:eastAsia="仿宋_GB2312" w:hAnsi="宋体" w:cs="宋体" w:hint="eastAsia"/>
          <w:color w:val="000000"/>
          <w:kern w:val="0"/>
          <w:sz w:val="30"/>
          <w:szCs w:val="30"/>
        </w:rPr>
        <w:t>本单位201</w:t>
      </w:r>
      <w:r w:rsidR="0093140B">
        <w:rPr>
          <w:rFonts w:ascii="仿宋_GB2312" w:eastAsia="仿宋_GB2312" w:hAnsi="宋体" w:cs="宋体" w:hint="eastAsia"/>
          <w:color w:val="000000"/>
          <w:kern w:val="0"/>
          <w:sz w:val="30"/>
          <w:szCs w:val="30"/>
        </w:rPr>
        <w:t>9</w:t>
      </w:r>
      <w:r w:rsidR="007134A2" w:rsidRPr="00FE6082">
        <w:rPr>
          <w:rFonts w:ascii="仿宋_GB2312" w:eastAsia="仿宋_GB2312" w:hAnsi="宋体" w:cs="宋体" w:hint="eastAsia"/>
          <w:color w:val="000000"/>
          <w:kern w:val="0"/>
          <w:sz w:val="30"/>
          <w:szCs w:val="30"/>
        </w:rPr>
        <w:t>年度决算收入合计</w:t>
      </w:r>
      <w:r w:rsidR="0093140B">
        <w:rPr>
          <w:rFonts w:ascii="仿宋_GB2312" w:eastAsia="仿宋_GB2312" w:hAnsi="宋体" w:cs="宋体" w:hint="eastAsia"/>
          <w:color w:val="000000"/>
          <w:kern w:val="0"/>
          <w:sz w:val="30"/>
          <w:szCs w:val="30"/>
        </w:rPr>
        <w:t>1054</w:t>
      </w:r>
      <w:r w:rsidR="007134A2" w:rsidRPr="00FE6082">
        <w:rPr>
          <w:rFonts w:ascii="仿宋_GB2312" w:eastAsia="仿宋_GB2312" w:hAnsi="宋体" w:cs="宋体" w:hint="eastAsia"/>
          <w:color w:val="000000"/>
          <w:kern w:val="0"/>
          <w:sz w:val="30"/>
          <w:szCs w:val="30"/>
        </w:rPr>
        <w:t>.</w:t>
      </w:r>
      <w:r w:rsidR="0093140B">
        <w:rPr>
          <w:rFonts w:ascii="仿宋_GB2312" w:eastAsia="仿宋_GB2312" w:hAnsi="宋体" w:cs="宋体" w:hint="eastAsia"/>
          <w:color w:val="000000"/>
          <w:kern w:val="0"/>
          <w:sz w:val="30"/>
          <w:szCs w:val="30"/>
        </w:rPr>
        <w:t>81</w:t>
      </w:r>
      <w:r w:rsidR="000661D4" w:rsidRPr="00FE6082">
        <w:rPr>
          <w:rFonts w:ascii="仿宋_GB2312" w:eastAsia="仿宋_GB2312" w:hAnsi="宋体" w:cs="宋体" w:hint="eastAsia"/>
          <w:color w:val="000000"/>
          <w:kern w:val="0"/>
          <w:sz w:val="30"/>
          <w:szCs w:val="30"/>
        </w:rPr>
        <w:t>万元，较上年</w:t>
      </w:r>
      <w:r w:rsidR="0093140B">
        <w:rPr>
          <w:rFonts w:ascii="仿宋_GB2312" w:eastAsia="仿宋_GB2312" w:hAnsi="宋体" w:cs="宋体" w:hint="eastAsia"/>
          <w:color w:val="000000"/>
          <w:kern w:val="0"/>
          <w:sz w:val="30"/>
          <w:szCs w:val="30"/>
        </w:rPr>
        <w:t>增加30</w:t>
      </w:r>
      <w:r w:rsidR="000661D4" w:rsidRPr="00FE6082">
        <w:rPr>
          <w:rFonts w:ascii="仿宋_GB2312" w:eastAsia="仿宋_GB2312" w:hAnsi="宋体" w:cs="宋体" w:hint="eastAsia"/>
          <w:color w:val="000000"/>
          <w:kern w:val="0"/>
          <w:sz w:val="30"/>
          <w:szCs w:val="30"/>
        </w:rPr>
        <w:t>.</w:t>
      </w:r>
      <w:r w:rsidR="0093140B">
        <w:rPr>
          <w:rFonts w:ascii="仿宋_GB2312" w:eastAsia="仿宋_GB2312" w:hAnsi="宋体" w:cs="宋体" w:hint="eastAsia"/>
          <w:color w:val="000000"/>
          <w:kern w:val="0"/>
          <w:sz w:val="30"/>
          <w:szCs w:val="30"/>
        </w:rPr>
        <w:t>08</w:t>
      </w:r>
      <w:r w:rsidRPr="00FE6082">
        <w:rPr>
          <w:rFonts w:ascii="仿宋_GB2312" w:eastAsia="仿宋_GB2312" w:hAnsi="宋体" w:cs="宋体" w:hint="eastAsia"/>
          <w:color w:val="000000"/>
          <w:kern w:val="0"/>
          <w:sz w:val="30"/>
          <w:szCs w:val="30"/>
        </w:rPr>
        <w:t xml:space="preserve"> %；主要原因是：</w:t>
      </w:r>
      <w:r w:rsidR="0093140B">
        <w:rPr>
          <w:rFonts w:ascii="仿宋_GB2312" w:eastAsia="仿宋_GB2312" w:hAnsi="宋体" w:cs="宋体" w:hint="eastAsia"/>
          <w:color w:val="000000"/>
          <w:kern w:val="0"/>
          <w:sz w:val="30"/>
          <w:szCs w:val="30"/>
        </w:rPr>
        <w:t>2018</w:t>
      </w:r>
      <w:r w:rsidR="000661D4" w:rsidRPr="00FE6082">
        <w:rPr>
          <w:rFonts w:ascii="仿宋_GB2312" w:eastAsia="仿宋_GB2312" w:hAnsi="宋体" w:cs="宋体" w:hint="eastAsia"/>
          <w:color w:val="000000"/>
          <w:kern w:val="0"/>
          <w:sz w:val="30"/>
          <w:szCs w:val="30"/>
        </w:rPr>
        <w:t>年</w:t>
      </w:r>
      <w:r w:rsidR="00AF7E0A">
        <w:rPr>
          <w:rFonts w:ascii="仿宋_GB2312" w:eastAsia="仿宋_GB2312" w:hAnsi="宋体" w:cs="宋体" w:hint="eastAsia"/>
          <w:color w:val="000000"/>
          <w:kern w:val="0"/>
          <w:sz w:val="30"/>
          <w:szCs w:val="30"/>
        </w:rPr>
        <w:t>度年</w:t>
      </w:r>
      <w:r w:rsidR="000661D4" w:rsidRPr="00FE6082">
        <w:rPr>
          <w:rFonts w:ascii="仿宋_GB2312" w:eastAsia="仿宋_GB2312" w:hAnsi="宋体" w:cs="宋体" w:hint="eastAsia"/>
          <w:color w:val="000000"/>
          <w:kern w:val="0"/>
          <w:sz w:val="30"/>
          <w:szCs w:val="30"/>
        </w:rPr>
        <w:t>初</w:t>
      </w:r>
      <w:r w:rsidR="0005732B">
        <w:rPr>
          <w:rFonts w:ascii="仿宋_GB2312" w:eastAsia="仿宋_GB2312" w:hAnsi="宋体" w:cs="宋体" w:hint="eastAsia"/>
          <w:color w:val="000000"/>
          <w:kern w:val="0"/>
          <w:sz w:val="30"/>
          <w:szCs w:val="30"/>
        </w:rPr>
        <w:t>有</w:t>
      </w:r>
      <w:r w:rsidR="000661D4" w:rsidRPr="00FE6082">
        <w:rPr>
          <w:rFonts w:ascii="仿宋_GB2312" w:eastAsia="仿宋_GB2312" w:hAnsi="宋体" w:cs="宋体" w:hint="eastAsia"/>
          <w:color w:val="000000"/>
          <w:kern w:val="0"/>
          <w:sz w:val="30"/>
          <w:szCs w:val="30"/>
        </w:rPr>
        <w:t>结转和结余资金218.11万元</w:t>
      </w:r>
      <w:r w:rsidRPr="00FE6082">
        <w:rPr>
          <w:rFonts w:ascii="仿宋_GB2312" w:eastAsia="仿宋_GB2312" w:hAnsi="宋体" w:cs="宋体" w:hint="eastAsia"/>
          <w:color w:val="000000"/>
          <w:kern w:val="0"/>
          <w:sz w:val="30"/>
          <w:szCs w:val="30"/>
        </w:rPr>
        <w:t>。</w:t>
      </w:r>
    </w:p>
    <w:p w:rsidR="0079666A" w:rsidRPr="00FE6082" w:rsidRDefault="0079666A" w:rsidP="0079666A">
      <w:pPr>
        <w:widowControl/>
        <w:spacing w:before="100" w:beforeAutospacing="1" w:after="240" w:line="360" w:lineRule="atLeast"/>
        <w:ind w:firstLine="600"/>
        <w:jc w:val="left"/>
        <w:rPr>
          <w:rFonts w:ascii="仿宋_GB2312" w:eastAsia="仿宋_GB2312" w:hAnsi="宋体" w:cs="宋体"/>
          <w:color w:val="000000"/>
          <w:kern w:val="0"/>
          <w:sz w:val="30"/>
          <w:szCs w:val="30"/>
        </w:rPr>
      </w:pPr>
      <w:r w:rsidRPr="00FE6082">
        <w:rPr>
          <w:rFonts w:ascii="仿宋_GB2312" w:eastAsia="仿宋_GB2312" w:hAnsi="宋体" w:cs="宋体" w:hint="eastAsia"/>
          <w:color w:val="000000"/>
          <w:kern w:val="0"/>
          <w:sz w:val="30"/>
          <w:szCs w:val="30"/>
        </w:rPr>
        <w:lastRenderedPageBreak/>
        <w:t>本单位</w:t>
      </w:r>
      <w:r w:rsidR="0093140B">
        <w:rPr>
          <w:rFonts w:ascii="仿宋_GB2312" w:eastAsia="仿宋_GB2312" w:hAnsi="宋体" w:cs="宋体" w:hint="eastAsia"/>
          <w:color w:val="000000"/>
          <w:kern w:val="0"/>
          <w:sz w:val="30"/>
          <w:szCs w:val="30"/>
        </w:rPr>
        <w:t>2019</w:t>
      </w:r>
      <w:r w:rsidRPr="00FE6082">
        <w:rPr>
          <w:rFonts w:ascii="仿宋_GB2312" w:eastAsia="仿宋_GB2312" w:hAnsi="宋体" w:cs="宋体" w:hint="eastAsia"/>
          <w:color w:val="000000"/>
          <w:kern w:val="0"/>
          <w:sz w:val="30"/>
          <w:szCs w:val="30"/>
        </w:rPr>
        <w:t>年度决算支出总计</w:t>
      </w:r>
      <w:r w:rsidR="0093140B">
        <w:rPr>
          <w:rFonts w:ascii="仿宋_GB2312" w:eastAsia="仿宋_GB2312" w:hAnsi="宋体" w:cs="宋体" w:hint="eastAsia"/>
          <w:color w:val="000000"/>
          <w:kern w:val="0"/>
          <w:sz w:val="30"/>
          <w:szCs w:val="30"/>
        </w:rPr>
        <w:t>968</w:t>
      </w:r>
      <w:r w:rsidR="007134A2" w:rsidRPr="00FE6082">
        <w:rPr>
          <w:rFonts w:ascii="仿宋_GB2312" w:eastAsia="仿宋_GB2312" w:hAnsi="宋体" w:cs="宋体" w:hint="eastAsia"/>
          <w:color w:val="000000"/>
          <w:kern w:val="0"/>
          <w:sz w:val="30"/>
          <w:szCs w:val="30"/>
        </w:rPr>
        <w:t>.</w:t>
      </w:r>
      <w:r w:rsidR="0093140B">
        <w:rPr>
          <w:rFonts w:ascii="仿宋_GB2312" w:eastAsia="仿宋_GB2312" w:hAnsi="宋体" w:cs="宋体" w:hint="eastAsia"/>
          <w:color w:val="000000"/>
          <w:kern w:val="0"/>
          <w:sz w:val="30"/>
          <w:szCs w:val="30"/>
        </w:rPr>
        <w:t>4</w:t>
      </w:r>
      <w:r w:rsidRPr="00FE6082">
        <w:rPr>
          <w:rFonts w:ascii="仿宋_GB2312" w:eastAsia="仿宋_GB2312" w:hAnsi="宋体" w:cs="宋体" w:hint="eastAsia"/>
          <w:color w:val="000000"/>
          <w:kern w:val="0"/>
          <w:sz w:val="30"/>
          <w:szCs w:val="30"/>
        </w:rPr>
        <w:t>万元，较上年</w:t>
      </w:r>
      <w:r w:rsidR="0093140B">
        <w:rPr>
          <w:rFonts w:ascii="仿宋_GB2312" w:eastAsia="仿宋_GB2312" w:hAnsi="宋体" w:cs="宋体" w:hint="eastAsia"/>
          <w:color w:val="000000"/>
          <w:kern w:val="0"/>
          <w:sz w:val="30"/>
          <w:szCs w:val="30"/>
        </w:rPr>
        <w:t>减少3</w:t>
      </w:r>
      <w:r w:rsidR="000661D4" w:rsidRPr="00FE6082">
        <w:rPr>
          <w:rFonts w:ascii="仿宋_GB2312" w:eastAsia="仿宋_GB2312" w:hAnsi="宋体" w:cs="宋体" w:hint="eastAsia"/>
          <w:color w:val="000000"/>
          <w:kern w:val="0"/>
          <w:sz w:val="30"/>
          <w:szCs w:val="30"/>
        </w:rPr>
        <w:t>.</w:t>
      </w:r>
      <w:r w:rsidR="0093140B">
        <w:rPr>
          <w:rFonts w:ascii="仿宋_GB2312" w:eastAsia="仿宋_GB2312" w:hAnsi="宋体" w:cs="宋体" w:hint="eastAsia"/>
          <w:color w:val="000000"/>
          <w:kern w:val="0"/>
          <w:sz w:val="30"/>
          <w:szCs w:val="30"/>
        </w:rPr>
        <w:t>36</w:t>
      </w:r>
      <w:r w:rsidRPr="00FE6082">
        <w:rPr>
          <w:rFonts w:ascii="仿宋_GB2312" w:eastAsia="仿宋_GB2312" w:hAnsi="宋体" w:cs="宋体" w:hint="eastAsia"/>
          <w:color w:val="000000"/>
          <w:kern w:val="0"/>
          <w:sz w:val="30"/>
          <w:szCs w:val="30"/>
        </w:rPr>
        <w:t xml:space="preserve"> %，主要原因是：</w:t>
      </w:r>
      <w:r w:rsidR="000661D4" w:rsidRPr="00FE6082">
        <w:rPr>
          <w:rFonts w:ascii="仿宋_GB2312" w:eastAsia="仿宋_GB2312" w:hAnsi="宋体" w:cs="宋体" w:hint="eastAsia"/>
          <w:color w:val="000000"/>
          <w:kern w:val="0"/>
          <w:sz w:val="30"/>
          <w:szCs w:val="30"/>
        </w:rPr>
        <w:t>全年</w:t>
      </w:r>
      <w:r w:rsidR="0059034F">
        <w:rPr>
          <w:rFonts w:ascii="仿宋_GB2312" w:eastAsia="仿宋_GB2312" w:hAnsi="宋体" w:cs="宋体" w:hint="eastAsia"/>
          <w:color w:val="000000"/>
          <w:kern w:val="0"/>
          <w:sz w:val="30"/>
          <w:szCs w:val="30"/>
        </w:rPr>
        <w:t>耗材试剂费用支出较上年减少</w:t>
      </w:r>
      <w:r w:rsidR="000661D4" w:rsidRPr="00FE6082">
        <w:rPr>
          <w:rFonts w:ascii="仿宋_GB2312" w:eastAsia="仿宋_GB2312" w:hAnsi="宋体" w:cs="宋体" w:hint="eastAsia"/>
          <w:color w:val="000000"/>
          <w:kern w:val="0"/>
          <w:sz w:val="30"/>
          <w:szCs w:val="30"/>
        </w:rPr>
        <w:t>。</w:t>
      </w:r>
    </w:p>
    <w:p w:rsidR="00A05444" w:rsidRDefault="00A41B8B" w:rsidP="00A05444">
      <w:pPr>
        <w:widowControl/>
        <w:spacing w:before="100" w:beforeAutospacing="1" w:after="240" w:line="360" w:lineRule="atLeast"/>
        <w:jc w:val="left"/>
        <w:rPr>
          <w:rFonts w:ascii="仿宋_GB2312" w:eastAsia="仿宋_GB2312" w:hAnsi="宋体" w:cs="宋体" w:hint="eastAsia"/>
          <w:b/>
          <w:bCs/>
          <w:color w:val="000000"/>
          <w:kern w:val="0"/>
          <w:sz w:val="30"/>
          <w:szCs w:val="30"/>
        </w:rPr>
      </w:pPr>
      <w:r>
        <w:rPr>
          <w:rFonts w:ascii="仿宋_GB2312" w:eastAsia="仿宋_GB2312" w:hAnsi="宋体" w:cs="宋体" w:hint="eastAsia"/>
          <w:b/>
          <w:bCs/>
          <w:color w:val="000000"/>
          <w:kern w:val="0"/>
          <w:sz w:val="30"/>
          <w:szCs w:val="30"/>
        </w:rPr>
        <w:t>三</w:t>
      </w:r>
      <w:r w:rsidR="003A65E7">
        <w:rPr>
          <w:rFonts w:ascii="仿宋_GB2312" w:eastAsia="仿宋_GB2312" w:hAnsi="宋体" w:cs="宋体" w:hint="eastAsia"/>
          <w:b/>
          <w:bCs/>
          <w:color w:val="000000"/>
          <w:kern w:val="0"/>
          <w:sz w:val="30"/>
          <w:szCs w:val="30"/>
        </w:rPr>
        <w:t>、关于“三公”经费支出说明</w:t>
      </w:r>
    </w:p>
    <w:p w:rsidR="003222E4" w:rsidRPr="00A05444" w:rsidRDefault="00F239ED" w:rsidP="00A05444">
      <w:pPr>
        <w:widowControl/>
        <w:spacing w:before="100" w:beforeAutospacing="1" w:after="240" w:line="360" w:lineRule="atLeast"/>
        <w:ind w:firstLineChars="198" w:firstLine="594"/>
        <w:jc w:val="left"/>
        <w:rPr>
          <w:rFonts w:ascii="仿宋_GB2312" w:eastAsia="仿宋_GB2312" w:hAnsi="宋体" w:cs="宋体"/>
          <w:b/>
          <w:bCs/>
          <w:color w:val="000000"/>
          <w:kern w:val="0"/>
          <w:sz w:val="30"/>
          <w:szCs w:val="30"/>
        </w:rPr>
      </w:pPr>
      <w:r>
        <w:rPr>
          <w:rFonts w:ascii="仿宋_GB2312" w:eastAsia="仿宋_GB2312" w:hAnsi="仿宋" w:hint="eastAsia"/>
          <w:sz w:val="30"/>
          <w:szCs w:val="30"/>
        </w:rPr>
        <w:t>2019</w:t>
      </w:r>
      <w:r w:rsidR="003A65E7">
        <w:rPr>
          <w:rFonts w:ascii="仿宋_GB2312" w:eastAsia="仿宋_GB2312" w:hAnsi="仿宋" w:hint="eastAsia"/>
          <w:sz w:val="30"/>
          <w:szCs w:val="30"/>
        </w:rPr>
        <w:t>年“三公”经费财政拨款决算数为2.</w:t>
      </w:r>
      <w:r>
        <w:rPr>
          <w:rFonts w:ascii="仿宋_GB2312" w:eastAsia="仿宋_GB2312" w:hAnsi="仿宋" w:hint="eastAsia"/>
          <w:sz w:val="30"/>
          <w:szCs w:val="30"/>
        </w:rPr>
        <w:t>63</w:t>
      </w:r>
      <w:r w:rsidR="003A65E7">
        <w:rPr>
          <w:rFonts w:ascii="仿宋_GB2312" w:eastAsia="仿宋_GB2312" w:hAnsi="仿宋" w:hint="eastAsia"/>
          <w:sz w:val="30"/>
          <w:szCs w:val="30"/>
        </w:rPr>
        <w:t>万元，</w:t>
      </w:r>
      <w:r>
        <w:rPr>
          <w:rFonts w:ascii="仿宋_GB2312" w:eastAsia="仿宋_GB2312" w:hAnsi="仿宋" w:hint="eastAsia"/>
          <w:sz w:val="30"/>
          <w:szCs w:val="30"/>
        </w:rPr>
        <w:t>其中</w:t>
      </w:r>
      <w:r w:rsidR="003A65E7">
        <w:rPr>
          <w:rFonts w:ascii="仿宋_GB2312" w:eastAsia="仿宋_GB2312" w:hAnsi="仿宋" w:hint="eastAsia"/>
          <w:sz w:val="30"/>
          <w:szCs w:val="30"/>
        </w:rPr>
        <w:t>公务用车运行费</w:t>
      </w:r>
      <w:r>
        <w:rPr>
          <w:rFonts w:ascii="仿宋_GB2312" w:eastAsia="仿宋_GB2312" w:hAnsi="仿宋" w:hint="eastAsia"/>
          <w:sz w:val="30"/>
          <w:szCs w:val="30"/>
        </w:rPr>
        <w:t>2.47万元</w:t>
      </w:r>
      <w:r w:rsidR="003A65E7">
        <w:rPr>
          <w:rFonts w:ascii="仿宋_GB2312" w:eastAsia="仿宋_GB2312" w:hAnsi="仿宋" w:hint="eastAsia"/>
          <w:sz w:val="30"/>
          <w:szCs w:val="30"/>
        </w:rPr>
        <w:t>，主要是保障全市食品药品监督抽样、检验工作所需的公务用车燃料费、维修费、过路过桥费、保险费</w:t>
      </w:r>
      <w:r>
        <w:rPr>
          <w:rFonts w:ascii="仿宋_GB2312" w:eastAsia="仿宋_GB2312" w:hAnsi="仿宋" w:hint="eastAsia"/>
          <w:sz w:val="30"/>
          <w:szCs w:val="30"/>
        </w:rPr>
        <w:t>支出；</w:t>
      </w:r>
      <w:r w:rsidR="00F44441">
        <w:rPr>
          <w:rFonts w:ascii="仿宋_GB2312" w:eastAsia="仿宋_GB2312" w:hAnsi="仿宋" w:hint="eastAsia"/>
          <w:sz w:val="30"/>
          <w:szCs w:val="30"/>
        </w:rPr>
        <w:t>公务接待费0.16万元，</w:t>
      </w:r>
      <w:r w:rsidR="00BA4687">
        <w:rPr>
          <w:rFonts w:ascii="仿宋_GB2312" w:eastAsia="仿宋_GB2312" w:hAnsi="仿宋" w:hint="eastAsia"/>
          <w:sz w:val="30"/>
          <w:szCs w:val="30"/>
        </w:rPr>
        <w:t>共三个接待批次，分别</w:t>
      </w:r>
      <w:r w:rsidR="00F44441">
        <w:rPr>
          <w:rFonts w:ascii="仿宋_GB2312" w:eastAsia="仿宋_GB2312" w:hAnsi="仿宋" w:hint="eastAsia"/>
          <w:sz w:val="30"/>
          <w:szCs w:val="30"/>
        </w:rPr>
        <w:t>是公务接待单位资质评审人员</w:t>
      </w:r>
      <w:r w:rsidR="00BA4687">
        <w:rPr>
          <w:rFonts w:ascii="仿宋_GB2312" w:eastAsia="仿宋_GB2312" w:hAnsi="仿宋" w:hint="eastAsia"/>
          <w:sz w:val="30"/>
          <w:szCs w:val="30"/>
        </w:rPr>
        <w:t>一次（来宾3人、本市陪同3人）</w:t>
      </w:r>
      <w:r w:rsidR="00F44441">
        <w:rPr>
          <w:rFonts w:ascii="仿宋_GB2312" w:eastAsia="仿宋_GB2312" w:hAnsi="仿宋" w:hint="eastAsia"/>
          <w:sz w:val="30"/>
          <w:szCs w:val="30"/>
        </w:rPr>
        <w:t>、省食品抽样检查组人员</w:t>
      </w:r>
      <w:r w:rsidR="00BA4687">
        <w:rPr>
          <w:rFonts w:ascii="仿宋_GB2312" w:eastAsia="仿宋_GB2312" w:hAnsi="仿宋" w:hint="eastAsia"/>
          <w:sz w:val="30"/>
          <w:szCs w:val="30"/>
        </w:rPr>
        <w:t>一次（来宾3人、本市陪同人员3人）</w:t>
      </w:r>
      <w:r w:rsidR="00F44441">
        <w:rPr>
          <w:rFonts w:ascii="仿宋_GB2312" w:eastAsia="仿宋_GB2312" w:hAnsi="仿宋" w:hint="eastAsia"/>
          <w:sz w:val="30"/>
          <w:szCs w:val="30"/>
        </w:rPr>
        <w:t>、</w:t>
      </w:r>
      <w:r w:rsidR="00BA4687">
        <w:rPr>
          <w:rFonts w:ascii="仿宋_GB2312" w:eastAsia="仿宋_GB2312" w:hAnsi="仿宋" w:hint="eastAsia"/>
          <w:sz w:val="30"/>
          <w:szCs w:val="30"/>
        </w:rPr>
        <w:t>江陵</w:t>
      </w:r>
      <w:r w:rsidR="00F44441">
        <w:rPr>
          <w:rFonts w:ascii="仿宋_GB2312" w:eastAsia="仿宋_GB2312" w:hAnsi="仿宋" w:hint="eastAsia"/>
          <w:sz w:val="30"/>
          <w:szCs w:val="30"/>
        </w:rPr>
        <w:t>县市场监督管理局人员</w:t>
      </w:r>
      <w:r w:rsidR="00BA4687">
        <w:rPr>
          <w:rFonts w:ascii="仿宋_GB2312" w:eastAsia="仿宋_GB2312" w:hAnsi="仿宋" w:hint="eastAsia"/>
          <w:sz w:val="30"/>
          <w:szCs w:val="30"/>
        </w:rPr>
        <w:t>一次（来宾5人、本市陪同人员2人）</w:t>
      </w:r>
      <w:r w:rsidR="00F44441">
        <w:rPr>
          <w:rFonts w:ascii="仿宋_GB2312" w:eastAsia="仿宋_GB2312" w:hAnsi="仿宋" w:hint="eastAsia"/>
          <w:sz w:val="30"/>
          <w:szCs w:val="30"/>
        </w:rPr>
        <w:t>，</w:t>
      </w:r>
      <w:r w:rsidR="003A65E7">
        <w:rPr>
          <w:rFonts w:ascii="仿宋_GB2312" w:eastAsia="仿宋_GB2312" w:hAnsi="仿宋" w:hint="eastAsia"/>
          <w:sz w:val="30"/>
          <w:szCs w:val="30"/>
        </w:rPr>
        <w:t xml:space="preserve">其对比情况见下表：                          </w:t>
      </w:r>
    </w:p>
    <w:p w:rsidR="00C7251F" w:rsidRDefault="003A65E7" w:rsidP="003222E4">
      <w:pPr>
        <w:ind w:firstLineChars="2198" w:firstLine="6594"/>
        <w:rPr>
          <w:rFonts w:ascii="仿宋_GB2312" w:eastAsia="仿宋_GB2312" w:hAnsi="仿宋"/>
          <w:sz w:val="30"/>
          <w:szCs w:val="30"/>
        </w:rPr>
      </w:pPr>
      <w:r>
        <w:rPr>
          <w:rFonts w:ascii="仿宋_GB2312" w:eastAsia="仿宋_GB2312" w:hAnsi="仿宋" w:hint="eastAsia"/>
          <w:sz w:val="30"/>
          <w:szCs w:val="30"/>
        </w:rPr>
        <w:t xml:space="preserve">  单位:万元</w:t>
      </w:r>
    </w:p>
    <w:tbl>
      <w:tblPr>
        <w:tblW w:w="9498" w:type="dxa"/>
        <w:tblInd w:w="-459" w:type="dxa"/>
        <w:tblLayout w:type="fixed"/>
        <w:tblLook w:val="04A0"/>
      </w:tblPr>
      <w:tblGrid>
        <w:gridCol w:w="2694"/>
        <w:gridCol w:w="1417"/>
        <w:gridCol w:w="1418"/>
        <w:gridCol w:w="992"/>
        <w:gridCol w:w="2977"/>
      </w:tblGrid>
      <w:tr w:rsidR="00C7251F" w:rsidTr="00CB5B61">
        <w:trPr>
          <w:trHeight w:val="2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51F" w:rsidRDefault="003A65E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       目</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7251F" w:rsidRDefault="0073490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w:t>
            </w:r>
            <w:r w:rsidR="003A65E7">
              <w:rPr>
                <w:rFonts w:ascii="仿宋" w:eastAsia="仿宋" w:hAnsi="仿宋" w:cs="宋体" w:hint="eastAsia"/>
                <w:color w:val="000000"/>
                <w:kern w:val="0"/>
                <w:sz w:val="24"/>
                <w:szCs w:val="24"/>
              </w:rPr>
              <w:t>年决算数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7251F" w:rsidRDefault="0073490F" w:rsidP="00CB5B6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2018</w:t>
            </w:r>
            <w:r w:rsidR="003A65E7">
              <w:rPr>
                <w:rFonts w:ascii="仿宋" w:eastAsia="仿宋" w:hAnsi="仿宋" w:cs="宋体" w:hint="eastAsia"/>
                <w:color w:val="000000"/>
                <w:kern w:val="0"/>
                <w:sz w:val="24"/>
                <w:szCs w:val="24"/>
              </w:rPr>
              <w:t>年决算数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7251F" w:rsidRDefault="003A65E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增减数</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7251F" w:rsidRDefault="003A65E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增 减 原 因</w:t>
            </w:r>
          </w:p>
        </w:tc>
      </w:tr>
      <w:tr w:rsidR="00C7251F" w:rsidTr="00CB5B61">
        <w:trPr>
          <w:trHeight w:val="270"/>
        </w:trPr>
        <w:tc>
          <w:tcPr>
            <w:tcW w:w="2694" w:type="dxa"/>
            <w:tcBorders>
              <w:top w:val="nil"/>
              <w:left w:val="single" w:sz="4" w:space="0" w:color="auto"/>
              <w:bottom w:val="single" w:sz="4" w:space="0" w:color="auto"/>
              <w:right w:val="single" w:sz="4" w:space="0" w:color="auto"/>
            </w:tcBorders>
            <w:shd w:val="clear" w:color="auto" w:fill="auto"/>
            <w:noWrap/>
            <w:vAlign w:val="center"/>
          </w:tcPr>
          <w:p w:rsidR="00C7251F" w:rsidRDefault="003A65E7">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公务用车运行维护费</w:t>
            </w:r>
          </w:p>
        </w:tc>
        <w:tc>
          <w:tcPr>
            <w:tcW w:w="1417" w:type="dxa"/>
            <w:tcBorders>
              <w:top w:val="nil"/>
              <w:left w:val="nil"/>
              <w:bottom w:val="single" w:sz="4" w:space="0" w:color="auto"/>
              <w:right w:val="single" w:sz="4" w:space="0" w:color="auto"/>
            </w:tcBorders>
            <w:shd w:val="clear" w:color="auto" w:fill="auto"/>
            <w:noWrap/>
            <w:vAlign w:val="center"/>
          </w:tcPr>
          <w:p w:rsidR="00C7251F" w:rsidRDefault="003A65E7" w:rsidP="0073490F">
            <w:pPr>
              <w:widowControl/>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sidR="0073490F">
              <w:rPr>
                <w:rFonts w:ascii="仿宋" w:eastAsia="仿宋" w:hAnsi="仿宋" w:cs="宋体" w:hint="eastAsia"/>
                <w:color w:val="000000"/>
                <w:kern w:val="0"/>
                <w:sz w:val="24"/>
                <w:szCs w:val="24"/>
              </w:rPr>
              <w:t>47</w:t>
            </w:r>
          </w:p>
        </w:tc>
        <w:tc>
          <w:tcPr>
            <w:tcW w:w="1418" w:type="dxa"/>
            <w:tcBorders>
              <w:top w:val="nil"/>
              <w:left w:val="nil"/>
              <w:bottom w:val="single" w:sz="4" w:space="0" w:color="auto"/>
              <w:right w:val="single" w:sz="4" w:space="0" w:color="auto"/>
            </w:tcBorders>
            <w:shd w:val="clear" w:color="auto" w:fill="auto"/>
            <w:noWrap/>
            <w:vAlign w:val="center"/>
          </w:tcPr>
          <w:p w:rsidR="00C7251F" w:rsidRDefault="0073490F" w:rsidP="0073490F">
            <w:pPr>
              <w:widowControl/>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sidR="003A65E7">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19</w:t>
            </w:r>
          </w:p>
        </w:tc>
        <w:tc>
          <w:tcPr>
            <w:tcW w:w="992" w:type="dxa"/>
            <w:tcBorders>
              <w:top w:val="nil"/>
              <w:left w:val="nil"/>
              <w:bottom w:val="single" w:sz="4" w:space="0" w:color="auto"/>
              <w:right w:val="single" w:sz="4" w:space="0" w:color="auto"/>
            </w:tcBorders>
            <w:shd w:val="clear" w:color="auto" w:fill="auto"/>
            <w:noWrap/>
            <w:vAlign w:val="center"/>
          </w:tcPr>
          <w:p w:rsidR="00C7251F" w:rsidRDefault="0073490F" w:rsidP="0073490F">
            <w:pPr>
              <w:widowControl/>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3A65E7">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28</w:t>
            </w:r>
          </w:p>
        </w:tc>
        <w:tc>
          <w:tcPr>
            <w:tcW w:w="2977" w:type="dxa"/>
            <w:tcBorders>
              <w:top w:val="nil"/>
              <w:left w:val="nil"/>
              <w:bottom w:val="single" w:sz="4" w:space="0" w:color="auto"/>
              <w:right w:val="single" w:sz="4" w:space="0" w:color="auto"/>
            </w:tcBorders>
            <w:shd w:val="clear" w:color="auto" w:fill="auto"/>
            <w:noWrap/>
            <w:vAlign w:val="center"/>
          </w:tcPr>
          <w:p w:rsidR="00C7251F" w:rsidRDefault="0073490F">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2019年外出抽验次数增加</w:t>
            </w:r>
          </w:p>
        </w:tc>
      </w:tr>
      <w:tr w:rsidR="00C7251F" w:rsidTr="00CB5B61">
        <w:trPr>
          <w:trHeight w:val="270"/>
        </w:trPr>
        <w:tc>
          <w:tcPr>
            <w:tcW w:w="2694" w:type="dxa"/>
            <w:tcBorders>
              <w:top w:val="nil"/>
              <w:left w:val="single" w:sz="4" w:space="0" w:color="auto"/>
              <w:bottom w:val="single" w:sz="4" w:space="0" w:color="auto"/>
              <w:right w:val="single" w:sz="4" w:space="0" w:color="auto"/>
            </w:tcBorders>
            <w:shd w:val="clear" w:color="auto" w:fill="auto"/>
            <w:noWrap/>
            <w:vAlign w:val="center"/>
          </w:tcPr>
          <w:p w:rsidR="00C7251F" w:rsidRDefault="003A65E7">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公务接待费</w:t>
            </w:r>
          </w:p>
        </w:tc>
        <w:tc>
          <w:tcPr>
            <w:tcW w:w="1417" w:type="dxa"/>
            <w:tcBorders>
              <w:top w:val="nil"/>
              <w:left w:val="nil"/>
              <w:bottom w:val="single" w:sz="4" w:space="0" w:color="auto"/>
              <w:right w:val="single" w:sz="4" w:space="0" w:color="auto"/>
            </w:tcBorders>
            <w:shd w:val="clear" w:color="auto" w:fill="auto"/>
            <w:noWrap/>
            <w:vAlign w:val="center"/>
          </w:tcPr>
          <w:p w:rsidR="00C7251F" w:rsidRDefault="003A65E7">
            <w:pPr>
              <w:widowControl/>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73490F">
              <w:rPr>
                <w:rFonts w:ascii="仿宋" w:eastAsia="仿宋" w:hAnsi="仿宋" w:cs="宋体" w:hint="eastAsia"/>
                <w:color w:val="000000"/>
                <w:kern w:val="0"/>
                <w:sz w:val="24"/>
                <w:szCs w:val="24"/>
              </w:rPr>
              <w:t>.16</w:t>
            </w:r>
          </w:p>
        </w:tc>
        <w:tc>
          <w:tcPr>
            <w:tcW w:w="1418" w:type="dxa"/>
            <w:tcBorders>
              <w:top w:val="nil"/>
              <w:left w:val="nil"/>
              <w:bottom w:val="single" w:sz="4" w:space="0" w:color="auto"/>
              <w:right w:val="single" w:sz="4" w:space="0" w:color="auto"/>
            </w:tcBorders>
            <w:shd w:val="clear" w:color="auto" w:fill="auto"/>
            <w:noWrap/>
            <w:vAlign w:val="center"/>
          </w:tcPr>
          <w:p w:rsidR="00C7251F" w:rsidRDefault="003A65E7" w:rsidP="0073490F">
            <w:pPr>
              <w:widowControl/>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C7251F" w:rsidRDefault="003A65E7" w:rsidP="0073490F">
            <w:pPr>
              <w:widowControl/>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73490F">
              <w:rPr>
                <w:rFonts w:ascii="仿宋" w:eastAsia="仿宋" w:hAnsi="仿宋" w:cs="宋体" w:hint="eastAsia"/>
                <w:color w:val="000000"/>
                <w:kern w:val="0"/>
                <w:sz w:val="24"/>
                <w:szCs w:val="24"/>
              </w:rPr>
              <w:t>16</w:t>
            </w:r>
          </w:p>
        </w:tc>
        <w:tc>
          <w:tcPr>
            <w:tcW w:w="2977" w:type="dxa"/>
            <w:tcBorders>
              <w:top w:val="nil"/>
              <w:left w:val="nil"/>
              <w:bottom w:val="single" w:sz="4" w:space="0" w:color="auto"/>
              <w:right w:val="single" w:sz="4" w:space="0" w:color="auto"/>
            </w:tcBorders>
            <w:shd w:val="clear" w:color="auto" w:fill="auto"/>
            <w:noWrap/>
            <w:vAlign w:val="center"/>
          </w:tcPr>
          <w:p w:rsidR="00C7251F" w:rsidRDefault="0073490F" w:rsidP="0073490F">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2018年未</w:t>
            </w:r>
            <w:r w:rsidR="003A65E7">
              <w:rPr>
                <w:rFonts w:ascii="仿宋" w:eastAsia="仿宋" w:hAnsi="仿宋" w:cs="宋体" w:hint="eastAsia"/>
                <w:color w:val="000000"/>
                <w:kern w:val="0"/>
                <w:sz w:val="24"/>
                <w:szCs w:val="24"/>
              </w:rPr>
              <w:t>发生该费用</w:t>
            </w:r>
          </w:p>
        </w:tc>
      </w:tr>
      <w:tr w:rsidR="00C7251F" w:rsidTr="00CB5B61">
        <w:trPr>
          <w:trHeight w:val="270"/>
        </w:trPr>
        <w:tc>
          <w:tcPr>
            <w:tcW w:w="2694" w:type="dxa"/>
            <w:tcBorders>
              <w:top w:val="nil"/>
              <w:left w:val="single" w:sz="4" w:space="0" w:color="auto"/>
              <w:bottom w:val="single" w:sz="4" w:space="0" w:color="auto"/>
              <w:right w:val="single" w:sz="4" w:space="0" w:color="auto"/>
            </w:tcBorders>
            <w:shd w:val="clear" w:color="auto" w:fill="auto"/>
            <w:noWrap/>
            <w:vAlign w:val="center"/>
          </w:tcPr>
          <w:p w:rsidR="00C7251F" w:rsidRDefault="003A65E7">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因公出国费用</w:t>
            </w:r>
          </w:p>
        </w:tc>
        <w:tc>
          <w:tcPr>
            <w:tcW w:w="1417" w:type="dxa"/>
            <w:tcBorders>
              <w:top w:val="nil"/>
              <w:left w:val="nil"/>
              <w:bottom w:val="single" w:sz="4" w:space="0" w:color="auto"/>
              <w:right w:val="single" w:sz="4" w:space="0" w:color="auto"/>
            </w:tcBorders>
            <w:shd w:val="clear" w:color="auto" w:fill="auto"/>
            <w:noWrap/>
            <w:vAlign w:val="center"/>
          </w:tcPr>
          <w:p w:rsidR="00C7251F" w:rsidRDefault="003A65E7">
            <w:pPr>
              <w:widowControl/>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C7251F" w:rsidRDefault="0073490F">
            <w:pPr>
              <w:widowControl/>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C7251F" w:rsidRDefault="0073490F">
            <w:pPr>
              <w:widowControl/>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p>
        </w:tc>
        <w:tc>
          <w:tcPr>
            <w:tcW w:w="2977" w:type="dxa"/>
            <w:tcBorders>
              <w:top w:val="nil"/>
              <w:left w:val="nil"/>
              <w:bottom w:val="single" w:sz="4" w:space="0" w:color="auto"/>
              <w:right w:val="single" w:sz="4" w:space="0" w:color="auto"/>
            </w:tcBorders>
            <w:shd w:val="clear" w:color="auto" w:fill="auto"/>
            <w:noWrap/>
            <w:vAlign w:val="center"/>
          </w:tcPr>
          <w:p w:rsidR="00C7251F" w:rsidRDefault="00C7251F">
            <w:pPr>
              <w:widowControl/>
              <w:jc w:val="left"/>
              <w:rPr>
                <w:rFonts w:ascii="仿宋" w:eastAsia="仿宋" w:hAnsi="仿宋" w:cs="宋体"/>
                <w:color w:val="000000"/>
                <w:kern w:val="0"/>
                <w:sz w:val="24"/>
                <w:szCs w:val="24"/>
              </w:rPr>
            </w:pPr>
          </w:p>
        </w:tc>
      </w:tr>
      <w:tr w:rsidR="00C7251F" w:rsidTr="00CB5B61">
        <w:trPr>
          <w:trHeight w:val="270"/>
        </w:trPr>
        <w:tc>
          <w:tcPr>
            <w:tcW w:w="2694" w:type="dxa"/>
            <w:tcBorders>
              <w:top w:val="nil"/>
              <w:left w:val="nil"/>
              <w:bottom w:val="nil"/>
              <w:right w:val="nil"/>
            </w:tcBorders>
            <w:shd w:val="clear" w:color="auto" w:fill="auto"/>
            <w:noWrap/>
            <w:vAlign w:val="center"/>
          </w:tcPr>
          <w:p w:rsidR="00C7251F" w:rsidRDefault="00C7251F">
            <w:pPr>
              <w:widowControl/>
              <w:jc w:val="left"/>
              <w:rPr>
                <w:rFonts w:ascii="仿宋" w:eastAsia="仿宋" w:hAnsi="仿宋" w:cs="宋体"/>
                <w:color w:val="000000"/>
                <w:kern w:val="0"/>
                <w:sz w:val="24"/>
                <w:szCs w:val="24"/>
              </w:rPr>
            </w:pPr>
          </w:p>
        </w:tc>
        <w:tc>
          <w:tcPr>
            <w:tcW w:w="1417" w:type="dxa"/>
            <w:tcBorders>
              <w:top w:val="nil"/>
              <w:left w:val="nil"/>
              <w:bottom w:val="nil"/>
              <w:right w:val="nil"/>
            </w:tcBorders>
            <w:shd w:val="clear" w:color="auto" w:fill="auto"/>
            <w:noWrap/>
            <w:vAlign w:val="center"/>
          </w:tcPr>
          <w:p w:rsidR="00C7251F" w:rsidRDefault="00C7251F">
            <w:pPr>
              <w:widowControl/>
              <w:jc w:val="left"/>
              <w:rPr>
                <w:rFonts w:ascii="仿宋" w:eastAsia="仿宋" w:hAnsi="仿宋" w:cs="宋体"/>
                <w:color w:val="000000"/>
                <w:kern w:val="0"/>
                <w:sz w:val="24"/>
                <w:szCs w:val="24"/>
              </w:rPr>
            </w:pPr>
          </w:p>
        </w:tc>
        <w:tc>
          <w:tcPr>
            <w:tcW w:w="1418" w:type="dxa"/>
            <w:tcBorders>
              <w:top w:val="nil"/>
              <w:left w:val="nil"/>
              <w:bottom w:val="nil"/>
              <w:right w:val="nil"/>
            </w:tcBorders>
            <w:shd w:val="clear" w:color="auto" w:fill="auto"/>
            <w:noWrap/>
            <w:vAlign w:val="center"/>
          </w:tcPr>
          <w:p w:rsidR="00C7251F" w:rsidRDefault="00C7251F">
            <w:pPr>
              <w:widowControl/>
              <w:jc w:val="left"/>
              <w:rPr>
                <w:rFonts w:ascii="仿宋" w:eastAsia="仿宋" w:hAnsi="仿宋" w:cs="宋体"/>
                <w:color w:val="000000"/>
                <w:kern w:val="0"/>
                <w:sz w:val="24"/>
                <w:szCs w:val="24"/>
              </w:rPr>
            </w:pPr>
          </w:p>
        </w:tc>
        <w:tc>
          <w:tcPr>
            <w:tcW w:w="992" w:type="dxa"/>
            <w:tcBorders>
              <w:top w:val="nil"/>
              <w:left w:val="nil"/>
              <w:bottom w:val="nil"/>
              <w:right w:val="nil"/>
            </w:tcBorders>
            <w:shd w:val="clear" w:color="auto" w:fill="auto"/>
            <w:noWrap/>
            <w:vAlign w:val="center"/>
          </w:tcPr>
          <w:p w:rsidR="00C7251F" w:rsidRDefault="00C7251F">
            <w:pPr>
              <w:widowControl/>
              <w:jc w:val="left"/>
              <w:rPr>
                <w:rFonts w:ascii="仿宋" w:eastAsia="仿宋" w:hAnsi="仿宋" w:cs="宋体"/>
                <w:color w:val="000000"/>
                <w:kern w:val="0"/>
                <w:sz w:val="24"/>
                <w:szCs w:val="24"/>
              </w:rPr>
            </w:pPr>
          </w:p>
        </w:tc>
        <w:tc>
          <w:tcPr>
            <w:tcW w:w="2977" w:type="dxa"/>
            <w:tcBorders>
              <w:top w:val="nil"/>
              <w:left w:val="nil"/>
              <w:bottom w:val="nil"/>
              <w:right w:val="nil"/>
            </w:tcBorders>
            <w:shd w:val="clear" w:color="auto" w:fill="auto"/>
            <w:noWrap/>
            <w:vAlign w:val="center"/>
          </w:tcPr>
          <w:p w:rsidR="00A05444" w:rsidRDefault="00A05444">
            <w:pPr>
              <w:widowControl/>
              <w:jc w:val="left"/>
              <w:rPr>
                <w:rFonts w:ascii="仿宋" w:eastAsia="仿宋" w:hAnsi="仿宋" w:cs="宋体" w:hint="eastAsia"/>
                <w:color w:val="000000"/>
                <w:kern w:val="0"/>
                <w:sz w:val="24"/>
                <w:szCs w:val="24"/>
              </w:rPr>
            </w:pPr>
          </w:p>
          <w:p w:rsidR="00A05444" w:rsidRDefault="00A05444">
            <w:pPr>
              <w:widowControl/>
              <w:jc w:val="left"/>
              <w:rPr>
                <w:rFonts w:ascii="仿宋" w:eastAsia="仿宋" w:hAnsi="仿宋" w:cs="宋体"/>
                <w:color w:val="000000"/>
                <w:kern w:val="0"/>
                <w:sz w:val="24"/>
                <w:szCs w:val="24"/>
              </w:rPr>
            </w:pPr>
          </w:p>
        </w:tc>
      </w:tr>
      <w:tr w:rsidR="00C7251F" w:rsidTr="00CB5B61">
        <w:trPr>
          <w:trHeight w:val="2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51F" w:rsidRDefault="003A65E7">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项    目</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7251F" w:rsidRDefault="003A65E7" w:rsidP="00CB5B6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w:t>
            </w:r>
            <w:r w:rsidR="00EC7BC3">
              <w:rPr>
                <w:rFonts w:ascii="仿宋" w:eastAsia="仿宋" w:hAnsi="仿宋" w:cs="宋体" w:hint="eastAsia"/>
                <w:color w:val="000000"/>
                <w:kern w:val="0"/>
                <w:sz w:val="24"/>
                <w:szCs w:val="24"/>
              </w:rPr>
              <w:t>9</w:t>
            </w:r>
            <w:r>
              <w:rPr>
                <w:rFonts w:ascii="仿宋" w:eastAsia="仿宋" w:hAnsi="仿宋" w:cs="宋体" w:hint="eastAsia"/>
                <w:color w:val="000000"/>
                <w:kern w:val="0"/>
                <w:sz w:val="24"/>
                <w:szCs w:val="24"/>
              </w:rPr>
              <w:t>年决算数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7251F" w:rsidRDefault="003A65E7" w:rsidP="00CB5B6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w:t>
            </w:r>
            <w:r w:rsidR="00EC7BC3">
              <w:rPr>
                <w:rFonts w:ascii="仿宋" w:eastAsia="仿宋" w:hAnsi="仿宋" w:cs="宋体" w:hint="eastAsia"/>
                <w:color w:val="000000"/>
                <w:kern w:val="0"/>
                <w:sz w:val="24"/>
                <w:szCs w:val="24"/>
              </w:rPr>
              <w:t>9</w:t>
            </w:r>
            <w:r>
              <w:rPr>
                <w:rFonts w:ascii="仿宋" w:eastAsia="仿宋" w:hAnsi="仿宋" w:cs="宋体" w:hint="eastAsia"/>
                <w:color w:val="000000"/>
                <w:kern w:val="0"/>
                <w:sz w:val="24"/>
                <w:szCs w:val="24"/>
              </w:rPr>
              <w:t>年预算数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7251F" w:rsidRDefault="003A65E7">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增减数</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7251F" w:rsidRDefault="003A65E7">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增减原因</w:t>
            </w:r>
          </w:p>
        </w:tc>
      </w:tr>
      <w:tr w:rsidR="00C7251F" w:rsidTr="00CB5B61">
        <w:trPr>
          <w:trHeight w:val="270"/>
        </w:trPr>
        <w:tc>
          <w:tcPr>
            <w:tcW w:w="2694" w:type="dxa"/>
            <w:tcBorders>
              <w:top w:val="nil"/>
              <w:left w:val="single" w:sz="4" w:space="0" w:color="auto"/>
              <w:bottom w:val="single" w:sz="4" w:space="0" w:color="auto"/>
              <w:right w:val="single" w:sz="4" w:space="0" w:color="auto"/>
            </w:tcBorders>
            <w:shd w:val="clear" w:color="auto" w:fill="auto"/>
            <w:noWrap/>
            <w:vAlign w:val="center"/>
          </w:tcPr>
          <w:p w:rsidR="00C7251F" w:rsidRDefault="003A65E7">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公务用车运行维护费</w:t>
            </w:r>
          </w:p>
        </w:tc>
        <w:tc>
          <w:tcPr>
            <w:tcW w:w="1417" w:type="dxa"/>
            <w:tcBorders>
              <w:top w:val="nil"/>
              <w:left w:val="nil"/>
              <w:bottom w:val="single" w:sz="4" w:space="0" w:color="auto"/>
              <w:right w:val="single" w:sz="4" w:space="0" w:color="auto"/>
            </w:tcBorders>
            <w:shd w:val="clear" w:color="auto" w:fill="auto"/>
            <w:noWrap/>
            <w:vAlign w:val="center"/>
          </w:tcPr>
          <w:p w:rsidR="00C7251F" w:rsidRDefault="003A65E7" w:rsidP="00EC7BC3">
            <w:pPr>
              <w:widowControl/>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sidR="00EC7BC3">
              <w:rPr>
                <w:rFonts w:ascii="仿宋" w:eastAsia="仿宋" w:hAnsi="仿宋" w:cs="宋体" w:hint="eastAsia"/>
                <w:color w:val="000000"/>
                <w:kern w:val="0"/>
                <w:sz w:val="24"/>
                <w:szCs w:val="24"/>
              </w:rPr>
              <w:t>47</w:t>
            </w:r>
          </w:p>
        </w:tc>
        <w:tc>
          <w:tcPr>
            <w:tcW w:w="1418" w:type="dxa"/>
            <w:tcBorders>
              <w:top w:val="nil"/>
              <w:left w:val="nil"/>
              <w:bottom w:val="single" w:sz="4" w:space="0" w:color="auto"/>
              <w:right w:val="single" w:sz="4" w:space="0" w:color="auto"/>
            </w:tcBorders>
            <w:shd w:val="clear" w:color="auto" w:fill="auto"/>
            <w:noWrap/>
            <w:vAlign w:val="center"/>
          </w:tcPr>
          <w:p w:rsidR="00C7251F" w:rsidRDefault="00EC7BC3" w:rsidP="00EC7BC3">
            <w:pPr>
              <w:widowControl/>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sidR="003A65E7">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5</w:t>
            </w:r>
          </w:p>
        </w:tc>
        <w:tc>
          <w:tcPr>
            <w:tcW w:w="992" w:type="dxa"/>
            <w:tcBorders>
              <w:top w:val="nil"/>
              <w:left w:val="nil"/>
              <w:bottom w:val="single" w:sz="4" w:space="0" w:color="auto"/>
              <w:right w:val="single" w:sz="4" w:space="0" w:color="auto"/>
            </w:tcBorders>
            <w:shd w:val="clear" w:color="auto" w:fill="auto"/>
            <w:noWrap/>
            <w:vAlign w:val="center"/>
          </w:tcPr>
          <w:p w:rsidR="00C7251F" w:rsidRDefault="003A65E7" w:rsidP="004D70BE">
            <w:pPr>
              <w:widowControl/>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sidR="004D70BE">
              <w:rPr>
                <w:rFonts w:ascii="仿宋" w:eastAsia="仿宋" w:hAnsi="仿宋" w:cs="宋体" w:hint="eastAsia"/>
                <w:color w:val="000000"/>
                <w:kern w:val="0"/>
                <w:sz w:val="24"/>
                <w:szCs w:val="24"/>
              </w:rPr>
              <w:t>0</w:t>
            </w:r>
            <w:r>
              <w:rPr>
                <w:rFonts w:ascii="仿宋" w:eastAsia="仿宋" w:hAnsi="仿宋" w:cs="宋体" w:hint="eastAsia"/>
                <w:color w:val="000000"/>
                <w:kern w:val="0"/>
                <w:sz w:val="24"/>
                <w:szCs w:val="24"/>
              </w:rPr>
              <w:t>.</w:t>
            </w:r>
            <w:r w:rsidR="004D70BE">
              <w:rPr>
                <w:rFonts w:ascii="仿宋" w:eastAsia="仿宋" w:hAnsi="仿宋" w:cs="宋体" w:hint="eastAsia"/>
                <w:color w:val="000000"/>
                <w:kern w:val="0"/>
                <w:sz w:val="24"/>
                <w:szCs w:val="24"/>
              </w:rPr>
              <w:t>03</w:t>
            </w:r>
          </w:p>
        </w:tc>
        <w:tc>
          <w:tcPr>
            <w:tcW w:w="2977" w:type="dxa"/>
            <w:tcBorders>
              <w:top w:val="nil"/>
              <w:left w:val="nil"/>
              <w:bottom w:val="single" w:sz="4" w:space="0" w:color="auto"/>
              <w:right w:val="single" w:sz="4" w:space="0" w:color="auto"/>
            </w:tcBorders>
            <w:shd w:val="clear" w:color="auto" w:fill="auto"/>
            <w:noWrap/>
            <w:vAlign w:val="center"/>
          </w:tcPr>
          <w:p w:rsidR="00C7251F" w:rsidRDefault="000D6E4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与预算数基本持平</w:t>
            </w:r>
          </w:p>
        </w:tc>
      </w:tr>
      <w:tr w:rsidR="00C7251F" w:rsidTr="00CB5B61">
        <w:trPr>
          <w:trHeight w:val="270"/>
        </w:trPr>
        <w:tc>
          <w:tcPr>
            <w:tcW w:w="2694" w:type="dxa"/>
            <w:tcBorders>
              <w:top w:val="nil"/>
              <w:left w:val="single" w:sz="4" w:space="0" w:color="auto"/>
              <w:bottom w:val="single" w:sz="4" w:space="0" w:color="auto"/>
              <w:right w:val="single" w:sz="4" w:space="0" w:color="auto"/>
            </w:tcBorders>
            <w:shd w:val="clear" w:color="auto" w:fill="auto"/>
            <w:noWrap/>
            <w:vAlign w:val="center"/>
          </w:tcPr>
          <w:p w:rsidR="00C7251F" w:rsidRDefault="003A65E7">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公务接待费</w:t>
            </w:r>
          </w:p>
        </w:tc>
        <w:tc>
          <w:tcPr>
            <w:tcW w:w="1417" w:type="dxa"/>
            <w:tcBorders>
              <w:top w:val="nil"/>
              <w:left w:val="nil"/>
              <w:bottom w:val="single" w:sz="4" w:space="0" w:color="auto"/>
              <w:right w:val="single" w:sz="4" w:space="0" w:color="auto"/>
            </w:tcBorders>
            <w:shd w:val="clear" w:color="auto" w:fill="auto"/>
            <w:noWrap/>
            <w:vAlign w:val="center"/>
          </w:tcPr>
          <w:p w:rsidR="00C7251F" w:rsidRDefault="003A65E7">
            <w:pPr>
              <w:widowControl/>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EC7BC3">
              <w:rPr>
                <w:rFonts w:ascii="仿宋" w:eastAsia="仿宋" w:hAnsi="仿宋" w:cs="宋体" w:hint="eastAsia"/>
                <w:color w:val="000000"/>
                <w:kern w:val="0"/>
                <w:sz w:val="24"/>
                <w:szCs w:val="24"/>
              </w:rPr>
              <w:t>.16</w:t>
            </w:r>
          </w:p>
        </w:tc>
        <w:tc>
          <w:tcPr>
            <w:tcW w:w="1418" w:type="dxa"/>
            <w:tcBorders>
              <w:top w:val="nil"/>
              <w:left w:val="nil"/>
              <w:bottom w:val="single" w:sz="4" w:space="0" w:color="auto"/>
              <w:right w:val="single" w:sz="4" w:space="0" w:color="auto"/>
            </w:tcBorders>
            <w:shd w:val="clear" w:color="auto" w:fill="auto"/>
            <w:noWrap/>
            <w:vAlign w:val="center"/>
          </w:tcPr>
          <w:p w:rsidR="00C7251F" w:rsidRDefault="003A65E7">
            <w:pPr>
              <w:widowControl/>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tcPr>
          <w:p w:rsidR="00C7251F" w:rsidRDefault="003A65E7" w:rsidP="004D70BE">
            <w:pPr>
              <w:widowControl/>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sidR="004D70BE">
              <w:rPr>
                <w:rFonts w:ascii="仿宋" w:eastAsia="仿宋" w:hAnsi="仿宋" w:cs="宋体" w:hint="eastAsia"/>
                <w:color w:val="000000"/>
                <w:kern w:val="0"/>
                <w:sz w:val="24"/>
                <w:szCs w:val="24"/>
              </w:rPr>
              <w:t>0.84</w:t>
            </w:r>
          </w:p>
        </w:tc>
        <w:tc>
          <w:tcPr>
            <w:tcW w:w="2977" w:type="dxa"/>
            <w:tcBorders>
              <w:top w:val="nil"/>
              <w:left w:val="nil"/>
              <w:bottom w:val="single" w:sz="4" w:space="0" w:color="auto"/>
              <w:right w:val="single" w:sz="4" w:space="0" w:color="auto"/>
            </w:tcBorders>
            <w:shd w:val="clear" w:color="auto" w:fill="auto"/>
            <w:noWrap/>
            <w:vAlign w:val="center"/>
          </w:tcPr>
          <w:p w:rsidR="00C7251F" w:rsidRDefault="003A65E7" w:rsidP="000D6E4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本年</w:t>
            </w:r>
            <w:r w:rsidR="000D6E43">
              <w:rPr>
                <w:rFonts w:ascii="仿宋" w:eastAsia="仿宋" w:hAnsi="仿宋" w:cs="宋体" w:hint="eastAsia"/>
                <w:color w:val="000000"/>
                <w:kern w:val="0"/>
                <w:sz w:val="24"/>
                <w:szCs w:val="24"/>
              </w:rPr>
              <w:t>度该经费支出控制较好</w:t>
            </w:r>
          </w:p>
        </w:tc>
      </w:tr>
    </w:tbl>
    <w:p w:rsidR="00A05444" w:rsidRDefault="00A05444">
      <w:pPr>
        <w:ind w:firstLineChars="150" w:firstLine="450"/>
        <w:rPr>
          <w:rFonts w:ascii="仿宋_GB2312" w:eastAsia="仿宋_GB2312" w:hAnsi="仿宋" w:hint="eastAsia"/>
          <w:sz w:val="30"/>
          <w:szCs w:val="30"/>
        </w:rPr>
      </w:pPr>
    </w:p>
    <w:p w:rsidR="00C7251F" w:rsidRDefault="0010168D">
      <w:pPr>
        <w:ind w:firstLineChars="150" w:firstLine="450"/>
        <w:rPr>
          <w:rFonts w:ascii="仿宋_GB2312" w:eastAsia="仿宋_GB2312" w:hAnsi="仿宋"/>
          <w:sz w:val="30"/>
          <w:szCs w:val="30"/>
        </w:rPr>
      </w:pPr>
      <w:r>
        <w:rPr>
          <w:rFonts w:ascii="仿宋_GB2312" w:eastAsia="仿宋_GB2312" w:hAnsi="仿宋" w:hint="eastAsia"/>
          <w:sz w:val="30"/>
          <w:szCs w:val="30"/>
        </w:rPr>
        <w:t>2019</w:t>
      </w:r>
      <w:r w:rsidR="003A65E7">
        <w:rPr>
          <w:rFonts w:ascii="仿宋_GB2312" w:eastAsia="仿宋_GB2312" w:hAnsi="仿宋" w:hint="eastAsia"/>
          <w:sz w:val="30"/>
          <w:szCs w:val="30"/>
        </w:rPr>
        <w:t>年我所未购置车辆，到年末车辆保有量为4台。</w:t>
      </w:r>
    </w:p>
    <w:p w:rsidR="00A05444" w:rsidRDefault="00A05444">
      <w:pPr>
        <w:rPr>
          <w:rFonts w:ascii="仿宋_GB2312" w:eastAsia="仿宋_GB2312" w:hAnsi="宋体" w:cs="宋体" w:hint="eastAsia"/>
          <w:b/>
          <w:bCs/>
          <w:kern w:val="0"/>
          <w:sz w:val="30"/>
          <w:szCs w:val="30"/>
        </w:rPr>
      </w:pPr>
    </w:p>
    <w:p w:rsidR="00C7251F" w:rsidRDefault="00A41B8B">
      <w:pPr>
        <w:rPr>
          <w:rFonts w:ascii="仿宋" w:eastAsia="仿宋" w:hAnsi="仿宋"/>
          <w:sz w:val="30"/>
          <w:szCs w:val="30"/>
        </w:rPr>
      </w:pPr>
      <w:r>
        <w:rPr>
          <w:rFonts w:ascii="仿宋_GB2312" w:eastAsia="仿宋_GB2312" w:hAnsi="宋体" w:cs="宋体" w:hint="eastAsia"/>
          <w:b/>
          <w:bCs/>
          <w:kern w:val="0"/>
          <w:sz w:val="30"/>
          <w:szCs w:val="30"/>
        </w:rPr>
        <w:lastRenderedPageBreak/>
        <w:t>四</w:t>
      </w:r>
      <w:r w:rsidR="003A65E7">
        <w:rPr>
          <w:rFonts w:ascii="仿宋_GB2312" w:eastAsia="仿宋_GB2312" w:hAnsi="宋体" w:cs="宋体" w:hint="eastAsia"/>
          <w:b/>
          <w:bCs/>
          <w:kern w:val="0"/>
          <w:sz w:val="30"/>
          <w:szCs w:val="30"/>
        </w:rPr>
        <w:t>、</w:t>
      </w:r>
      <w:r w:rsidR="003A65E7">
        <w:rPr>
          <w:rFonts w:ascii="仿宋_GB2312" w:eastAsia="仿宋_GB2312" w:hAnsi="宋体" w:cs="宋体" w:hint="eastAsia"/>
          <w:b/>
          <w:bCs/>
          <w:color w:val="000000"/>
          <w:kern w:val="0"/>
          <w:sz w:val="30"/>
          <w:szCs w:val="30"/>
        </w:rPr>
        <w:t>关于机关运行经费支出</w:t>
      </w:r>
      <w:r w:rsidR="003A65E7">
        <w:rPr>
          <w:rFonts w:ascii="仿宋_GB2312" w:eastAsia="仿宋_GB2312" w:hAnsi="宋体" w:cs="宋体"/>
          <w:b/>
          <w:bCs/>
          <w:color w:val="000000"/>
          <w:kern w:val="0"/>
          <w:sz w:val="30"/>
          <w:szCs w:val="30"/>
        </w:rPr>
        <w:t>说明</w:t>
      </w:r>
    </w:p>
    <w:p w:rsidR="00F17D74" w:rsidRDefault="00F17D74">
      <w:pPr>
        <w:ind w:firstLineChars="150" w:firstLine="450"/>
        <w:rPr>
          <w:rFonts w:ascii="仿宋" w:eastAsia="仿宋" w:hAnsi="仿宋" w:hint="eastAsia"/>
          <w:sz w:val="30"/>
          <w:szCs w:val="30"/>
        </w:rPr>
      </w:pPr>
    </w:p>
    <w:p w:rsidR="00C7251F" w:rsidRDefault="003A65E7" w:rsidP="00F17D74">
      <w:pPr>
        <w:ind w:firstLineChars="200" w:firstLine="600"/>
        <w:rPr>
          <w:rFonts w:ascii="仿宋" w:eastAsia="仿宋" w:hAnsi="仿宋"/>
          <w:sz w:val="30"/>
          <w:szCs w:val="30"/>
        </w:rPr>
      </w:pPr>
      <w:r>
        <w:rPr>
          <w:rFonts w:ascii="仿宋" w:eastAsia="仿宋" w:hAnsi="仿宋" w:hint="eastAsia"/>
          <w:sz w:val="30"/>
          <w:szCs w:val="30"/>
        </w:rPr>
        <w:t>本部门</w:t>
      </w:r>
      <w:r w:rsidR="006D009F">
        <w:rPr>
          <w:rFonts w:ascii="仿宋_GB2312" w:eastAsia="仿宋_GB2312" w:hAnsi="仿宋" w:hint="eastAsia"/>
          <w:sz w:val="30"/>
          <w:szCs w:val="30"/>
        </w:rPr>
        <w:t xml:space="preserve"> 2019</w:t>
      </w:r>
      <w:r>
        <w:rPr>
          <w:rFonts w:ascii="仿宋_GB2312" w:eastAsia="仿宋_GB2312" w:hAnsi="仿宋" w:hint="eastAsia"/>
          <w:sz w:val="30"/>
          <w:szCs w:val="30"/>
        </w:rPr>
        <w:t>年机关运行经费财政拨款为6.6</w:t>
      </w:r>
      <w:r w:rsidR="006D009F">
        <w:rPr>
          <w:rFonts w:ascii="仿宋_GB2312" w:eastAsia="仿宋_GB2312" w:hAnsi="仿宋" w:hint="eastAsia"/>
          <w:sz w:val="30"/>
          <w:szCs w:val="30"/>
        </w:rPr>
        <w:t>5</w:t>
      </w:r>
      <w:r>
        <w:rPr>
          <w:rFonts w:ascii="仿宋_GB2312" w:eastAsia="仿宋_GB2312" w:hAnsi="仿宋" w:hint="eastAsia"/>
          <w:sz w:val="30"/>
          <w:szCs w:val="30"/>
        </w:rPr>
        <w:t>万元，</w:t>
      </w:r>
      <w:r w:rsidR="006D009F">
        <w:rPr>
          <w:rFonts w:ascii="仿宋_GB2312" w:eastAsia="仿宋_GB2312" w:hAnsi="仿宋" w:hint="eastAsia"/>
          <w:sz w:val="30"/>
          <w:szCs w:val="30"/>
        </w:rPr>
        <w:t>其中</w:t>
      </w:r>
      <w:r>
        <w:rPr>
          <w:rFonts w:ascii="仿宋_GB2312" w:eastAsia="仿宋_GB2312" w:hAnsi="仿宋" w:hint="eastAsia"/>
          <w:sz w:val="30"/>
          <w:szCs w:val="30"/>
        </w:rPr>
        <w:t>工会经费</w:t>
      </w:r>
      <w:r w:rsidR="006D009F">
        <w:rPr>
          <w:rFonts w:ascii="仿宋_GB2312" w:eastAsia="仿宋_GB2312" w:hAnsi="仿宋" w:hint="eastAsia"/>
          <w:sz w:val="30"/>
          <w:szCs w:val="30"/>
        </w:rPr>
        <w:t>6.49万元；公务接待费0.16万元</w:t>
      </w:r>
      <w:r>
        <w:rPr>
          <w:rFonts w:ascii="仿宋_GB2312" w:eastAsia="仿宋_GB2312" w:hAnsi="仿宋" w:hint="eastAsia"/>
          <w:sz w:val="30"/>
          <w:szCs w:val="30"/>
        </w:rPr>
        <w:t>。2018年机关运行经费支出比年初预算数减少</w:t>
      </w:r>
      <w:r w:rsidR="006D009F">
        <w:rPr>
          <w:rFonts w:ascii="仿宋_GB2312" w:eastAsia="仿宋_GB2312" w:hAnsi="仿宋" w:hint="eastAsia"/>
          <w:sz w:val="30"/>
          <w:szCs w:val="30"/>
        </w:rPr>
        <w:t>0</w:t>
      </w:r>
      <w:r>
        <w:rPr>
          <w:rFonts w:ascii="仿宋_GB2312" w:eastAsia="仿宋_GB2312" w:hAnsi="仿宋" w:hint="eastAsia"/>
          <w:sz w:val="30"/>
          <w:szCs w:val="30"/>
        </w:rPr>
        <w:t>.</w:t>
      </w:r>
      <w:r w:rsidR="006D009F">
        <w:rPr>
          <w:rFonts w:ascii="仿宋_GB2312" w:eastAsia="仿宋_GB2312" w:hAnsi="仿宋" w:hint="eastAsia"/>
          <w:sz w:val="30"/>
          <w:szCs w:val="30"/>
        </w:rPr>
        <w:t>84</w:t>
      </w:r>
      <w:r>
        <w:rPr>
          <w:rFonts w:ascii="仿宋_GB2312" w:eastAsia="仿宋_GB2312" w:hAnsi="仿宋" w:hint="eastAsia"/>
          <w:sz w:val="30"/>
          <w:szCs w:val="30"/>
        </w:rPr>
        <w:t>万元，下降1</w:t>
      </w:r>
      <w:r w:rsidR="006D009F">
        <w:rPr>
          <w:rFonts w:ascii="仿宋_GB2312" w:eastAsia="仿宋_GB2312" w:hAnsi="仿宋" w:hint="eastAsia"/>
          <w:sz w:val="30"/>
          <w:szCs w:val="30"/>
        </w:rPr>
        <w:t>1</w:t>
      </w:r>
      <w:r>
        <w:rPr>
          <w:rFonts w:ascii="仿宋_GB2312" w:eastAsia="仿宋_GB2312" w:hAnsi="仿宋" w:hint="eastAsia"/>
          <w:sz w:val="30"/>
          <w:szCs w:val="30"/>
        </w:rPr>
        <w:t>.</w:t>
      </w:r>
      <w:r w:rsidR="006D009F">
        <w:rPr>
          <w:rFonts w:ascii="仿宋_GB2312" w:eastAsia="仿宋_GB2312" w:hAnsi="仿宋" w:hint="eastAsia"/>
          <w:sz w:val="30"/>
          <w:szCs w:val="30"/>
        </w:rPr>
        <w:t>2</w:t>
      </w:r>
      <w:r>
        <w:rPr>
          <w:rFonts w:ascii="仿宋_GB2312" w:eastAsia="仿宋_GB2312" w:hAnsi="仿宋" w:hint="eastAsia"/>
          <w:sz w:val="30"/>
          <w:szCs w:val="30"/>
        </w:rPr>
        <w:t>%，主要原因为公务接待费</w:t>
      </w:r>
      <w:r w:rsidR="006D009F">
        <w:rPr>
          <w:rFonts w:ascii="仿宋_GB2312" w:eastAsia="仿宋_GB2312" w:hAnsi="仿宋" w:hint="eastAsia"/>
          <w:sz w:val="30"/>
          <w:szCs w:val="30"/>
        </w:rPr>
        <w:t>支出控制较好，较预算数有较大幅度减少</w:t>
      </w:r>
      <w:r>
        <w:rPr>
          <w:rFonts w:ascii="仿宋_GB2312" w:eastAsia="仿宋_GB2312" w:hAnsi="仿宋" w:hint="eastAsia"/>
          <w:sz w:val="30"/>
          <w:szCs w:val="30"/>
        </w:rPr>
        <w:t>。</w:t>
      </w:r>
    </w:p>
    <w:p w:rsidR="00A05444" w:rsidRDefault="00A05444">
      <w:pPr>
        <w:rPr>
          <w:rFonts w:ascii="仿宋_GB2312" w:eastAsia="仿宋_GB2312" w:hAnsi="宋体" w:cs="宋体" w:hint="eastAsia"/>
          <w:b/>
          <w:bCs/>
          <w:color w:val="000000"/>
          <w:kern w:val="0"/>
          <w:sz w:val="30"/>
          <w:szCs w:val="30"/>
        </w:rPr>
      </w:pPr>
    </w:p>
    <w:p w:rsidR="00C7251F" w:rsidRDefault="00A41B8B">
      <w:pPr>
        <w:rPr>
          <w:rFonts w:ascii="仿宋_GB2312" w:eastAsia="仿宋_GB2312" w:hAnsi="宋体" w:cs="宋体"/>
          <w:b/>
          <w:bCs/>
          <w:color w:val="000000"/>
          <w:kern w:val="0"/>
          <w:sz w:val="30"/>
          <w:szCs w:val="30"/>
        </w:rPr>
      </w:pPr>
      <w:r>
        <w:rPr>
          <w:rFonts w:ascii="仿宋_GB2312" w:eastAsia="仿宋_GB2312" w:hAnsi="宋体" w:cs="宋体" w:hint="eastAsia"/>
          <w:b/>
          <w:bCs/>
          <w:color w:val="000000"/>
          <w:kern w:val="0"/>
          <w:sz w:val="30"/>
          <w:szCs w:val="30"/>
        </w:rPr>
        <w:t>五</w:t>
      </w:r>
      <w:r w:rsidR="003A65E7">
        <w:rPr>
          <w:rFonts w:ascii="仿宋_GB2312" w:eastAsia="仿宋_GB2312" w:hAnsi="宋体" w:cs="宋体" w:hint="eastAsia"/>
          <w:b/>
          <w:bCs/>
          <w:color w:val="000000"/>
          <w:kern w:val="0"/>
          <w:sz w:val="30"/>
          <w:szCs w:val="30"/>
        </w:rPr>
        <w:t>、关于政府采购支出</w:t>
      </w:r>
      <w:r w:rsidR="003A65E7">
        <w:rPr>
          <w:rFonts w:ascii="仿宋_GB2312" w:eastAsia="仿宋_GB2312" w:hAnsi="宋体" w:cs="宋体"/>
          <w:b/>
          <w:bCs/>
          <w:color w:val="000000"/>
          <w:kern w:val="0"/>
          <w:sz w:val="30"/>
          <w:szCs w:val="30"/>
        </w:rPr>
        <w:t>说明</w:t>
      </w:r>
    </w:p>
    <w:p w:rsidR="00F17D74" w:rsidRDefault="00F17D74" w:rsidP="00F17D74">
      <w:pPr>
        <w:ind w:firstLineChars="200" w:firstLine="600"/>
        <w:rPr>
          <w:rFonts w:ascii="仿宋_GB2312" w:eastAsia="仿宋_GB2312" w:hAnsi="仿宋" w:hint="eastAsia"/>
          <w:sz w:val="30"/>
          <w:szCs w:val="30"/>
        </w:rPr>
      </w:pPr>
    </w:p>
    <w:p w:rsidR="00C7251F" w:rsidRDefault="003A65E7" w:rsidP="00F17D74">
      <w:pPr>
        <w:ind w:firstLineChars="200" w:firstLine="600"/>
        <w:rPr>
          <w:rFonts w:ascii="仿宋_GB2312" w:eastAsia="仿宋_GB2312" w:hAnsi="仿宋"/>
          <w:sz w:val="30"/>
          <w:szCs w:val="30"/>
        </w:rPr>
      </w:pPr>
      <w:r>
        <w:rPr>
          <w:rFonts w:ascii="仿宋_GB2312" w:eastAsia="仿宋_GB2312" w:hAnsi="仿宋" w:hint="eastAsia"/>
          <w:sz w:val="30"/>
          <w:szCs w:val="30"/>
        </w:rPr>
        <w:t>本单位</w:t>
      </w:r>
      <w:r w:rsidR="006B25D4">
        <w:rPr>
          <w:rFonts w:ascii="仿宋_GB2312" w:eastAsia="仿宋_GB2312" w:hAnsi="仿宋" w:hint="eastAsia"/>
          <w:sz w:val="30"/>
          <w:szCs w:val="30"/>
        </w:rPr>
        <w:t>2019</w:t>
      </w:r>
      <w:r>
        <w:rPr>
          <w:rFonts w:ascii="仿宋_GB2312" w:eastAsia="仿宋_GB2312" w:hAnsi="仿宋" w:hint="eastAsia"/>
          <w:sz w:val="30"/>
          <w:szCs w:val="30"/>
        </w:rPr>
        <w:t>年政府采购</w:t>
      </w:r>
      <w:r w:rsidR="006B25D4">
        <w:rPr>
          <w:rFonts w:ascii="仿宋_GB2312" w:eastAsia="仿宋_GB2312" w:hAnsi="仿宋" w:hint="eastAsia"/>
          <w:sz w:val="30"/>
          <w:szCs w:val="30"/>
        </w:rPr>
        <w:t>支出</w:t>
      </w:r>
      <w:r>
        <w:rPr>
          <w:rFonts w:ascii="仿宋_GB2312" w:eastAsia="仿宋_GB2312" w:hAnsi="仿宋" w:hint="eastAsia"/>
          <w:sz w:val="30"/>
          <w:szCs w:val="30"/>
        </w:rPr>
        <w:t>总额</w:t>
      </w:r>
      <w:r w:rsidR="006B25D4">
        <w:rPr>
          <w:rFonts w:ascii="仿宋_GB2312" w:eastAsia="仿宋_GB2312" w:hAnsi="仿宋" w:hint="eastAsia"/>
          <w:sz w:val="30"/>
          <w:szCs w:val="30"/>
        </w:rPr>
        <w:t>10</w:t>
      </w:r>
      <w:r>
        <w:rPr>
          <w:rFonts w:ascii="仿宋_GB2312" w:eastAsia="仿宋_GB2312" w:hAnsi="仿宋" w:hint="eastAsia"/>
          <w:sz w:val="30"/>
          <w:szCs w:val="30"/>
        </w:rPr>
        <w:t>.</w:t>
      </w:r>
      <w:r w:rsidR="006B25D4">
        <w:rPr>
          <w:rFonts w:ascii="仿宋_GB2312" w:eastAsia="仿宋_GB2312" w:hAnsi="仿宋" w:hint="eastAsia"/>
          <w:sz w:val="30"/>
          <w:szCs w:val="30"/>
        </w:rPr>
        <w:t>4</w:t>
      </w:r>
      <w:r>
        <w:rPr>
          <w:rFonts w:ascii="仿宋_GB2312" w:eastAsia="仿宋_GB2312" w:hAnsi="仿宋" w:hint="eastAsia"/>
          <w:sz w:val="30"/>
          <w:szCs w:val="30"/>
        </w:rPr>
        <w:t>2万元，全部为</w:t>
      </w:r>
      <w:r w:rsidR="006B25D4">
        <w:rPr>
          <w:rFonts w:ascii="仿宋_GB2312" w:eastAsia="仿宋_GB2312" w:hAnsi="仿宋" w:hint="eastAsia"/>
          <w:sz w:val="30"/>
          <w:szCs w:val="30"/>
        </w:rPr>
        <w:t>支付2018年度</w:t>
      </w:r>
      <w:r>
        <w:rPr>
          <w:rFonts w:ascii="仿宋_GB2312" w:eastAsia="仿宋_GB2312" w:hAnsi="仿宋" w:hint="eastAsia"/>
          <w:sz w:val="30"/>
          <w:szCs w:val="30"/>
        </w:rPr>
        <w:t>政府采购</w:t>
      </w:r>
      <w:r w:rsidR="006B25D4">
        <w:rPr>
          <w:rFonts w:ascii="仿宋_GB2312" w:eastAsia="仿宋_GB2312" w:hAnsi="仿宋" w:hint="eastAsia"/>
          <w:sz w:val="30"/>
          <w:szCs w:val="30"/>
        </w:rPr>
        <w:t>设备的质量保证金</w:t>
      </w:r>
      <w:r>
        <w:rPr>
          <w:rFonts w:ascii="仿宋_GB2312" w:eastAsia="仿宋_GB2312" w:hAnsi="仿宋" w:hint="eastAsia"/>
          <w:sz w:val="30"/>
          <w:szCs w:val="30"/>
        </w:rPr>
        <w:t xml:space="preserve"> 。</w:t>
      </w:r>
    </w:p>
    <w:p w:rsidR="00A05444" w:rsidRDefault="00A05444">
      <w:pPr>
        <w:rPr>
          <w:rFonts w:ascii="仿宋_GB2312" w:eastAsia="仿宋_GB2312" w:hAnsi="宋体" w:cs="宋体" w:hint="eastAsia"/>
          <w:b/>
          <w:bCs/>
          <w:color w:val="000000"/>
          <w:kern w:val="0"/>
          <w:sz w:val="30"/>
          <w:szCs w:val="30"/>
        </w:rPr>
      </w:pPr>
    </w:p>
    <w:p w:rsidR="00C7251F" w:rsidRDefault="00A41B8B">
      <w:pPr>
        <w:rPr>
          <w:rFonts w:ascii="仿宋_GB2312" w:eastAsia="仿宋_GB2312" w:hAnsi="宋体" w:cs="宋体"/>
          <w:b/>
          <w:bCs/>
          <w:color w:val="000000"/>
          <w:kern w:val="0"/>
          <w:sz w:val="30"/>
          <w:szCs w:val="30"/>
        </w:rPr>
      </w:pPr>
      <w:r>
        <w:rPr>
          <w:rFonts w:ascii="仿宋_GB2312" w:eastAsia="仿宋_GB2312" w:hAnsi="宋体" w:cs="宋体" w:hint="eastAsia"/>
          <w:b/>
          <w:bCs/>
          <w:color w:val="000000"/>
          <w:kern w:val="0"/>
          <w:sz w:val="30"/>
          <w:szCs w:val="30"/>
        </w:rPr>
        <w:t>六</w:t>
      </w:r>
      <w:r w:rsidR="003A65E7">
        <w:rPr>
          <w:rFonts w:ascii="仿宋_GB2312" w:eastAsia="仿宋_GB2312" w:hAnsi="宋体" w:cs="宋体" w:hint="eastAsia"/>
          <w:b/>
          <w:bCs/>
          <w:color w:val="000000"/>
          <w:kern w:val="0"/>
          <w:sz w:val="30"/>
          <w:szCs w:val="30"/>
        </w:rPr>
        <w:t>、关于国有资产占用情况</w:t>
      </w:r>
      <w:r w:rsidR="003A65E7">
        <w:rPr>
          <w:rFonts w:ascii="仿宋_GB2312" w:eastAsia="仿宋_GB2312" w:hAnsi="宋体" w:cs="宋体"/>
          <w:b/>
          <w:bCs/>
          <w:color w:val="000000"/>
          <w:kern w:val="0"/>
          <w:sz w:val="30"/>
          <w:szCs w:val="30"/>
        </w:rPr>
        <w:t>说明</w:t>
      </w:r>
    </w:p>
    <w:p w:rsidR="00F17D74" w:rsidRDefault="00F17D74">
      <w:pPr>
        <w:ind w:firstLineChars="300" w:firstLine="900"/>
        <w:rPr>
          <w:rFonts w:ascii="仿宋_GB2312" w:eastAsia="仿宋_GB2312" w:hAnsi="仿宋" w:hint="eastAsia"/>
          <w:sz w:val="30"/>
          <w:szCs w:val="30"/>
        </w:rPr>
      </w:pPr>
    </w:p>
    <w:p w:rsidR="00C7251F" w:rsidRDefault="003A65E7" w:rsidP="00F17D74">
      <w:pPr>
        <w:ind w:firstLineChars="200" w:firstLine="600"/>
        <w:rPr>
          <w:rFonts w:ascii="仿宋_GB2312" w:eastAsia="仿宋_GB2312" w:hAnsi="仿宋"/>
          <w:sz w:val="30"/>
          <w:szCs w:val="30"/>
        </w:rPr>
      </w:pPr>
      <w:r>
        <w:rPr>
          <w:rFonts w:ascii="仿宋_GB2312" w:eastAsia="仿宋_GB2312" w:hAnsi="仿宋" w:hint="eastAsia"/>
          <w:sz w:val="30"/>
          <w:szCs w:val="30"/>
        </w:rPr>
        <w:t>截止</w:t>
      </w:r>
      <w:r w:rsidR="00637028">
        <w:rPr>
          <w:rFonts w:ascii="仿宋_GB2312" w:eastAsia="仿宋_GB2312" w:hAnsi="仿宋" w:hint="eastAsia"/>
          <w:sz w:val="30"/>
          <w:szCs w:val="30"/>
        </w:rPr>
        <w:t>2019</w:t>
      </w:r>
      <w:r>
        <w:rPr>
          <w:rFonts w:ascii="仿宋_GB2312" w:eastAsia="仿宋_GB2312" w:hAnsi="仿宋" w:hint="eastAsia"/>
          <w:sz w:val="30"/>
          <w:szCs w:val="30"/>
        </w:rPr>
        <w:t>年12月31日，本单位2018年共有车辆4辆，其中：特种专业技术用车3辆，其他用车1辆，其他用车主要保障本单位日常正常运转需要；单位价值在100万元以上专用设备2台。</w:t>
      </w:r>
    </w:p>
    <w:p w:rsidR="00A05444" w:rsidRDefault="00A05444">
      <w:pPr>
        <w:rPr>
          <w:rFonts w:ascii="仿宋_GB2312" w:eastAsia="仿宋_GB2312" w:hAnsi="宋体" w:cs="宋体" w:hint="eastAsia"/>
          <w:b/>
          <w:bCs/>
          <w:color w:val="000000"/>
          <w:kern w:val="0"/>
          <w:sz w:val="30"/>
          <w:szCs w:val="30"/>
        </w:rPr>
      </w:pPr>
    </w:p>
    <w:p w:rsidR="00C7251F" w:rsidRDefault="00A41B8B">
      <w:pPr>
        <w:rPr>
          <w:rFonts w:ascii="仿宋_GB2312" w:eastAsia="仿宋_GB2312" w:hAnsi="宋体" w:cs="宋体"/>
          <w:b/>
          <w:bCs/>
          <w:color w:val="000000"/>
          <w:kern w:val="0"/>
          <w:sz w:val="30"/>
          <w:szCs w:val="30"/>
        </w:rPr>
      </w:pPr>
      <w:r>
        <w:rPr>
          <w:rFonts w:ascii="仿宋_GB2312" w:eastAsia="仿宋_GB2312" w:hAnsi="宋体" w:cs="宋体" w:hint="eastAsia"/>
          <w:b/>
          <w:bCs/>
          <w:color w:val="000000"/>
          <w:kern w:val="0"/>
          <w:sz w:val="30"/>
          <w:szCs w:val="30"/>
        </w:rPr>
        <w:t>七</w:t>
      </w:r>
      <w:r w:rsidR="003A65E7">
        <w:rPr>
          <w:rFonts w:ascii="仿宋_GB2312" w:eastAsia="仿宋_GB2312" w:hAnsi="宋体" w:cs="宋体" w:hint="eastAsia"/>
          <w:b/>
          <w:bCs/>
          <w:color w:val="000000"/>
          <w:kern w:val="0"/>
          <w:sz w:val="30"/>
          <w:szCs w:val="30"/>
        </w:rPr>
        <w:t>、关于</w:t>
      </w:r>
      <w:r w:rsidR="00E30C5C">
        <w:rPr>
          <w:rFonts w:ascii="仿宋_GB2312" w:eastAsia="仿宋_GB2312" w:hAnsi="宋体" w:cs="宋体" w:hint="eastAsia"/>
          <w:b/>
          <w:bCs/>
          <w:color w:val="000000"/>
          <w:kern w:val="0"/>
          <w:sz w:val="30"/>
          <w:szCs w:val="30"/>
        </w:rPr>
        <w:t>2019</w:t>
      </w:r>
      <w:r w:rsidR="003A65E7">
        <w:rPr>
          <w:rFonts w:ascii="仿宋_GB2312" w:eastAsia="仿宋_GB2312" w:hAnsi="宋体" w:cs="宋体" w:hint="eastAsia"/>
          <w:b/>
          <w:bCs/>
          <w:color w:val="000000"/>
          <w:kern w:val="0"/>
          <w:sz w:val="30"/>
          <w:szCs w:val="30"/>
        </w:rPr>
        <w:t>年度预算绩效情况的</w:t>
      </w:r>
      <w:r w:rsidR="003A65E7">
        <w:rPr>
          <w:rFonts w:ascii="仿宋_GB2312" w:eastAsia="仿宋_GB2312" w:hAnsi="宋体" w:cs="宋体"/>
          <w:b/>
          <w:bCs/>
          <w:color w:val="000000"/>
          <w:kern w:val="0"/>
          <w:sz w:val="30"/>
          <w:szCs w:val="30"/>
        </w:rPr>
        <w:t>说明</w:t>
      </w:r>
    </w:p>
    <w:p w:rsidR="00C7251F" w:rsidRDefault="003A65E7">
      <w:pPr>
        <w:rPr>
          <w:rFonts w:ascii="仿宋_GB2312" w:eastAsia="仿宋_GB2312" w:hAnsi="仿宋"/>
          <w:b/>
          <w:sz w:val="30"/>
          <w:szCs w:val="30"/>
        </w:rPr>
      </w:pPr>
      <w:r>
        <w:rPr>
          <w:rFonts w:ascii="仿宋_GB2312" w:eastAsia="仿宋_GB2312" w:hAnsi="仿宋" w:hint="eastAsia"/>
          <w:b/>
          <w:sz w:val="30"/>
          <w:szCs w:val="30"/>
        </w:rPr>
        <w:t>(一)预算绩效管理工作开展情况</w:t>
      </w:r>
    </w:p>
    <w:p w:rsidR="00F17D74" w:rsidRDefault="003A65E7">
      <w:pPr>
        <w:ind w:firstLineChars="300" w:firstLine="900"/>
        <w:rPr>
          <w:rFonts w:ascii="仿宋_GB2312" w:eastAsia="仿宋_GB2312" w:hAnsi="仿宋" w:hint="eastAsia"/>
          <w:sz w:val="30"/>
          <w:szCs w:val="30"/>
        </w:rPr>
      </w:pPr>
      <w:r>
        <w:rPr>
          <w:rFonts w:ascii="仿宋_GB2312" w:eastAsia="仿宋_GB2312" w:hAnsi="仿宋" w:hint="eastAsia"/>
          <w:sz w:val="30"/>
          <w:szCs w:val="30"/>
        </w:rPr>
        <w:t xml:space="preserve"> </w:t>
      </w:r>
    </w:p>
    <w:p w:rsidR="00C7251F" w:rsidRDefault="003A65E7" w:rsidP="00F17D74">
      <w:pPr>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根据预算绩效管理要求，我单位组织对</w:t>
      </w:r>
      <w:r w:rsidR="009D714C">
        <w:rPr>
          <w:rFonts w:ascii="仿宋_GB2312" w:eastAsia="仿宋_GB2312" w:hAnsi="仿宋" w:hint="eastAsia"/>
          <w:sz w:val="30"/>
          <w:szCs w:val="30"/>
        </w:rPr>
        <w:t>2019</w:t>
      </w:r>
      <w:r>
        <w:rPr>
          <w:rFonts w:ascii="仿宋_GB2312" w:eastAsia="仿宋_GB2312" w:hAnsi="仿宋" w:hint="eastAsia"/>
          <w:sz w:val="30"/>
          <w:szCs w:val="30"/>
        </w:rPr>
        <w:t>年度一般公共预算项目支出全面开展绩效自评，共涉及项目</w:t>
      </w:r>
      <w:r w:rsidR="00814EEC">
        <w:rPr>
          <w:rFonts w:ascii="仿宋_GB2312" w:eastAsia="仿宋_GB2312" w:hAnsi="仿宋" w:hint="eastAsia"/>
          <w:sz w:val="30"/>
          <w:szCs w:val="30"/>
        </w:rPr>
        <w:t>3</w:t>
      </w:r>
      <w:r>
        <w:rPr>
          <w:rFonts w:ascii="仿宋_GB2312" w:eastAsia="仿宋_GB2312" w:hAnsi="仿宋" w:hint="eastAsia"/>
          <w:sz w:val="30"/>
          <w:szCs w:val="30"/>
        </w:rPr>
        <w:t>个，</w:t>
      </w:r>
      <w:r w:rsidR="00814EEC">
        <w:rPr>
          <w:rFonts w:ascii="仿宋_GB2312" w:eastAsia="仿宋_GB2312" w:hAnsi="仿宋" w:hint="eastAsia"/>
          <w:sz w:val="30"/>
          <w:szCs w:val="30"/>
        </w:rPr>
        <w:t>预算</w:t>
      </w:r>
      <w:r>
        <w:rPr>
          <w:rFonts w:ascii="仿宋_GB2312" w:eastAsia="仿宋_GB2312" w:hAnsi="仿宋" w:hint="eastAsia"/>
          <w:sz w:val="30"/>
          <w:szCs w:val="30"/>
        </w:rPr>
        <w:t>资金</w:t>
      </w:r>
      <w:r w:rsidR="009D714C">
        <w:rPr>
          <w:rFonts w:ascii="仿宋_GB2312" w:eastAsia="仿宋_GB2312" w:hAnsi="仿宋" w:hint="eastAsia"/>
          <w:sz w:val="30"/>
          <w:szCs w:val="30"/>
        </w:rPr>
        <w:t>450</w:t>
      </w:r>
      <w:r>
        <w:rPr>
          <w:rFonts w:ascii="仿宋_GB2312" w:eastAsia="仿宋_GB2312" w:hAnsi="仿宋" w:hint="eastAsia"/>
          <w:sz w:val="30"/>
          <w:szCs w:val="30"/>
        </w:rPr>
        <w:t>万元，占一般公共预算支出项目总额的100%，从评价情况来看，</w:t>
      </w:r>
      <w:r w:rsidR="00E35D36">
        <w:rPr>
          <w:rFonts w:ascii="仿宋_GB2312" w:eastAsia="仿宋_GB2312" w:hAnsi="仿宋" w:hint="eastAsia"/>
          <w:sz w:val="30"/>
          <w:szCs w:val="30"/>
        </w:rPr>
        <w:t>食品药品抽验项目总体完成较好，</w:t>
      </w:r>
      <w:r w:rsidR="00C74897">
        <w:rPr>
          <w:rFonts w:ascii="仿宋_GB2312" w:eastAsia="仿宋_GB2312" w:hAnsi="仿宋" w:hint="eastAsia"/>
          <w:sz w:val="30"/>
          <w:szCs w:val="30"/>
        </w:rPr>
        <w:t>严格按照项目内容和进度进行实施，项目全面完成；</w:t>
      </w:r>
      <w:r w:rsidR="00475D39">
        <w:rPr>
          <w:rFonts w:ascii="仿宋_GB2312" w:eastAsia="仿宋_GB2312" w:hAnsi="仿宋" w:hint="eastAsia"/>
          <w:sz w:val="30"/>
          <w:szCs w:val="30"/>
        </w:rPr>
        <w:t>鄂财社发[2017]91号-</w:t>
      </w:r>
      <w:r w:rsidR="007C1BA1">
        <w:rPr>
          <w:rFonts w:ascii="仿宋_GB2312" w:eastAsia="仿宋_GB2312" w:hAnsi="仿宋" w:hint="eastAsia"/>
          <w:sz w:val="30"/>
          <w:szCs w:val="30"/>
        </w:rPr>
        <w:t>专用设备购置（结转项目）因中省和本级资金未到位，该项目</w:t>
      </w:r>
      <w:r w:rsidR="00B41BE7">
        <w:rPr>
          <w:rFonts w:ascii="仿宋_GB2312" w:eastAsia="仿宋_GB2312" w:hAnsi="仿宋" w:hint="eastAsia"/>
          <w:sz w:val="30"/>
          <w:szCs w:val="30"/>
        </w:rPr>
        <w:t>本年度未实施；2018年部门预算统筹资金-仪器设备招标采购专项资金2019年未立项，结转的资金2019年全部用于支付2018年所采购设备的质量保证金。</w:t>
      </w:r>
    </w:p>
    <w:p w:rsidR="00A05444" w:rsidRDefault="00A05444">
      <w:pPr>
        <w:ind w:firstLineChars="49" w:firstLine="148"/>
        <w:rPr>
          <w:rFonts w:ascii="仿宋_GB2312" w:eastAsia="仿宋_GB2312" w:hAnsi="仿宋" w:hint="eastAsia"/>
          <w:b/>
          <w:sz w:val="30"/>
          <w:szCs w:val="30"/>
        </w:rPr>
      </w:pPr>
    </w:p>
    <w:p w:rsidR="00C7251F" w:rsidRDefault="003A65E7">
      <w:pPr>
        <w:ind w:firstLineChars="49" w:firstLine="148"/>
        <w:rPr>
          <w:rFonts w:ascii="仿宋_GB2312" w:eastAsia="仿宋_GB2312" w:hAnsi="仿宋"/>
          <w:b/>
          <w:sz w:val="30"/>
          <w:szCs w:val="30"/>
        </w:rPr>
      </w:pPr>
      <w:r>
        <w:rPr>
          <w:rFonts w:ascii="仿宋_GB2312" w:eastAsia="仿宋_GB2312" w:hAnsi="仿宋" w:hint="eastAsia"/>
          <w:b/>
          <w:sz w:val="30"/>
          <w:szCs w:val="30"/>
        </w:rPr>
        <w:t>(二)部门决算中项目绩效自评结果</w:t>
      </w:r>
    </w:p>
    <w:p w:rsidR="00F17D74" w:rsidRDefault="00F17D74" w:rsidP="00F17D74">
      <w:pPr>
        <w:ind w:firstLineChars="250" w:firstLine="750"/>
        <w:rPr>
          <w:rFonts w:ascii="仿宋_GB2312" w:eastAsia="仿宋_GB2312" w:hAnsi="仿宋" w:hint="eastAsia"/>
          <w:sz w:val="30"/>
          <w:szCs w:val="30"/>
        </w:rPr>
      </w:pPr>
    </w:p>
    <w:p w:rsidR="00C7251F" w:rsidRDefault="003A65E7" w:rsidP="00F17D74">
      <w:pPr>
        <w:ind w:firstLineChars="250" w:firstLine="750"/>
        <w:rPr>
          <w:rFonts w:ascii="仿宋_GB2312" w:eastAsia="仿宋_GB2312" w:hAnsi="仿宋"/>
          <w:sz w:val="30"/>
          <w:szCs w:val="30"/>
        </w:rPr>
      </w:pPr>
      <w:r>
        <w:rPr>
          <w:rFonts w:ascii="仿宋_GB2312" w:eastAsia="仿宋_GB2312" w:hAnsi="仿宋" w:hint="eastAsia"/>
          <w:sz w:val="30"/>
          <w:szCs w:val="30"/>
        </w:rPr>
        <w:t>我部门今年在市级部门决算中反映所有项目绩效自评结果。</w:t>
      </w:r>
    </w:p>
    <w:p w:rsidR="00F17D74" w:rsidRDefault="003A65E7" w:rsidP="00BA4687">
      <w:pPr>
        <w:spacing w:beforeLines="30" w:after="120" w:line="360" w:lineRule="auto"/>
        <w:rPr>
          <w:rFonts w:ascii="仿宋_GB2312" w:eastAsia="仿宋_GB2312" w:hAnsi="仿宋" w:hint="eastAsia"/>
          <w:sz w:val="30"/>
          <w:szCs w:val="30"/>
        </w:rPr>
      </w:pPr>
      <w:r>
        <w:rPr>
          <w:rFonts w:ascii="仿宋_GB2312" w:eastAsia="仿宋_GB2312" w:hAnsi="仿宋" w:hint="eastAsia"/>
          <w:sz w:val="30"/>
          <w:szCs w:val="30"/>
        </w:rPr>
        <w:t xml:space="preserve">  </w:t>
      </w:r>
    </w:p>
    <w:p w:rsidR="00C7251F" w:rsidRDefault="003A65E7" w:rsidP="002C6317">
      <w:pPr>
        <w:spacing w:beforeLines="30" w:after="120" w:line="360" w:lineRule="auto"/>
        <w:ind w:firstLineChars="200" w:firstLine="600"/>
        <w:rPr>
          <w:rFonts w:ascii="仿宋" w:eastAsia="仿宋" w:hAnsi="仿宋"/>
          <w:sz w:val="30"/>
          <w:szCs w:val="30"/>
        </w:rPr>
      </w:pPr>
      <w:r>
        <w:rPr>
          <w:rFonts w:ascii="仿宋_GB2312" w:eastAsia="仿宋_GB2312" w:hAnsi="仿宋" w:hint="eastAsia"/>
          <w:sz w:val="30"/>
          <w:szCs w:val="30"/>
        </w:rPr>
        <w:t>“食品药品抽验项目”绩效自评综述：项目全年预算数3</w:t>
      </w:r>
      <w:r w:rsidR="00EA5203">
        <w:rPr>
          <w:rFonts w:ascii="仿宋_GB2312" w:eastAsia="仿宋_GB2312" w:hAnsi="仿宋" w:hint="eastAsia"/>
          <w:sz w:val="30"/>
          <w:szCs w:val="30"/>
        </w:rPr>
        <w:t>00</w:t>
      </w:r>
      <w:r>
        <w:rPr>
          <w:rFonts w:ascii="仿宋_GB2312" w:eastAsia="仿宋_GB2312" w:hAnsi="仿宋" w:hint="eastAsia"/>
          <w:sz w:val="30"/>
          <w:szCs w:val="30"/>
        </w:rPr>
        <w:t>万元，执行数为</w:t>
      </w:r>
      <w:r w:rsidR="00EA5203">
        <w:rPr>
          <w:rFonts w:ascii="仿宋_GB2312" w:eastAsia="仿宋_GB2312" w:hAnsi="仿宋" w:hint="eastAsia"/>
          <w:sz w:val="30"/>
          <w:szCs w:val="30"/>
        </w:rPr>
        <w:t>614</w:t>
      </w:r>
      <w:r>
        <w:rPr>
          <w:rFonts w:ascii="仿宋_GB2312" w:eastAsia="仿宋_GB2312" w:hAnsi="仿宋" w:hint="eastAsia"/>
          <w:sz w:val="30"/>
          <w:szCs w:val="30"/>
        </w:rPr>
        <w:t>.</w:t>
      </w:r>
      <w:r w:rsidR="00EA5203">
        <w:rPr>
          <w:rFonts w:ascii="仿宋_GB2312" w:eastAsia="仿宋_GB2312" w:hAnsi="仿宋" w:hint="eastAsia"/>
          <w:sz w:val="30"/>
          <w:szCs w:val="30"/>
        </w:rPr>
        <w:t>6</w:t>
      </w:r>
      <w:r>
        <w:rPr>
          <w:rFonts w:ascii="仿宋_GB2312" w:eastAsia="仿宋_GB2312" w:hAnsi="仿宋" w:hint="eastAsia"/>
          <w:sz w:val="30"/>
          <w:szCs w:val="30"/>
        </w:rPr>
        <w:t>万元，完成预算</w:t>
      </w:r>
      <w:r w:rsidR="00EA5203">
        <w:rPr>
          <w:rFonts w:ascii="仿宋_GB2312" w:eastAsia="仿宋_GB2312" w:hAnsi="仿宋" w:hint="eastAsia"/>
          <w:sz w:val="30"/>
          <w:szCs w:val="30"/>
        </w:rPr>
        <w:t>204.87</w:t>
      </w:r>
      <w:r>
        <w:rPr>
          <w:rFonts w:ascii="仿宋_GB2312" w:eastAsia="仿宋_GB2312" w:hAnsi="仿宋" w:hint="eastAsia"/>
          <w:sz w:val="30"/>
          <w:szCs w:val="30"/>
        </w:rPr>
        <w:t>%，主要产出和效益为通过实施“食品药品抽验项目</w:t>
      </w:r>
      <w:r>
        <w:rPr>
          <w:rFonts w:ascii="仿宋_GB2312" w:eastAsia="仿宋_GB2312" w:hAnsi="仿宋"/>
          <w:sz w:val="30"/>
          <w:szCs w:val="30"/>
        </w:rPr>
        <w:t>”</w:t>
      </w:r>
      <w:r>
        <w:rPr>
          <w:rFonts w:ascii="仿宋_GB2312" w:eastAsia="仿宋_GB2312" w:hAnsi="仿宋" w:hint="eastAsia"/>
          <w:sz w:val="30"/>
          <w:szCs w:val="30"/>
        </w:rPr>
        <w:t>，使我所能及时、全面完成省市下达的食品药品抽验任务，保障市民饮食健康和用药安全，全年未发生重大食品药品安全事故，为食品药品监管提供有力支持。</w:t>
      </w:r>
    </w:p>
    <w:tbl>
      <w:tblPr>
        <w:tblW w:w="11084" w:type="dxa"/>
        <w:tblInd w:w="-1026" w:type="dxa"/>
        <w:tblLayout w:type="fixed"/>
        <w:tblLook w:val="04A0"/>
      </w:tblPr>
      <w:tblGrid>
        <w:gridCol w:w="425"/>
        <w:gridCol w:w="993"/>
        <w:gridCol w:w="2126"/>
        <w:gridCol w:w="1559"/>
        <w:gridCol w:w="1560"/>
        <w:gridCol w:w="708"/>
        <w:gridCol w:w="709"/>
        <w:gridCol w:w="709"/>
        <w:gridCol w:w="709"/>
        <w:gridCol w:w="708"/>
        <w:gridCol w:w="878"/>
      </w:tblGrid>
      <w:tr w:rsidR="00C7251F" w:rsidTr="00A554E4">
        <w:trPr>
          <w:trHeight w:val="375"/>
        </w:trPr>
        <w:tc>
          <w:tcPr>
            <w:tcW w:w="11084" w:type="dxa"/>
            <w:gridSpan w:val="11"/>
            <w:tcBorders>
              <w:top w:val="nil"/>
              <w:left w:val="nil"/>
              <w:bottom w:val="nil"/>
              <w:right w:val="nil"/>
            </w:tcBorders>
            <w:shd w:val="clear" w:color="auto" w:fill="auto"/>
            <w:noWrap/>
            <w:vAlign w:val="bottom"/>
          </w:tcPr>
          <w:p w:rsidR="00F17D74" w:rsidRDefault="00F17D74" w:rsidP="00A05444">
            <w:pPr>
              <w:widowControl/>
              <w:ind w:right="560" w:firstLineChars="400" w:firstLine="1200"/>
              <w:rPr>
                <w:rFonts w:ascii="仿宋_GB2312" w:eastAsia="仿宋_GB2312" w:hAnsi="仿宋" w:hint="eastAsia"/>
                <w:sz w:val="30"/>
                <w:szCs w:val="30"/>
              </w:rPr>
            </w:pPr>
          </w:p>
          <w:p w:rsidR="00C7251F" w:rsidRPr="00CB5B61" w:rsidRDefault="00294339" w:rsidP="00F17D74">
            <w:pPr>
              <w:widowControl/>
              <w:ind w:right="560" w:firstLineChars="500" w:firstLine="1500"/>
              <w:rPr>
                <w:rFonts w:ascii="黑体" w:eastAsia="黑体" w:hAnsi="黑体" w:cs="宋体"/>
                <w:b/>
                <w:bCs/>
                <w:color w:val="333333"/>
                <w:kern w:val="0"/>
                <w:sz w:val="32"/>
                <w:szCs w:val="32"/>
              </w:rPr>
            </w:pPr>
            <w:r w:rsidRPr="00294339">
              <w:rPr>
                <w:rFonts w:ascii="仿宋_GB2312" w:eastAsia="仿宋_GB2312" w:hAnsi="仿宋" w:hint="eastAsia"/>
                <w:sz w:val="30"/>
                <w:szCs w:val="30"/>
              </w:rPr>
              <w:lastRenderedPageBreak/>
              <w:t>附件</w:t>
            </w:r>
            <w:r w:rsidR="00CB5B61">
              <w:rPr>
                <w:rFonts w:ascii="仿宋_GB2312" w:eastAsia="仿宋_GB2312" w:hAnsi="仿宋" w:hint="eastAsia"/>
                <w:sz w:val="30"/>
                <w:szCs w:val="30"/>
              </w:rPr>
              <w:t>:</w:t>
            </w:r>
            <w:r w:rsidR="00CB5B61">
              <w:rPr>
                <w:rFonts w:ascii="黑体" w:eastAsia="黑体" w:hAnsi="黑体" w:cs="宋体" w:hint="eastAsia"/>
                <w:b/>
                <w:bCs/>
                <w:color w:val="333333"/>
                <w:kern w:val="0"/>
                <w:sz w:val="32"/>
                <w:szCs w:val="32"/>
              </w:rPr>
              <w:t xml:space="preserve">   </w:t>
            </w:r>
            <w:r>
              <w:rPr>
                <w:rFonts w:ascii="黑体" w:eastAsia="黑体" w:hAnsi="黑体" w:cs="宋体" w:hint="eastAsia"/>
                <w:b/>
                <w:bCs/>
                <w:color w:val="333333"/>
                <w:kern w:val="0"/>
                <w:sz w:val="32"/>
                <w:szCs w:val="32"/>
              </w:rPr>
              <w:t>2019年度</w:t>
            </w:r>
            <w:r>
              <w:rPr>
                <w:rFonts w:ascii="黑体" w:eastAsia="黑体" w:hAnsi="黑体" w:cs="宋体"/>
                <w:b/>
                <w:bCs/>
                <w:color w:val="333333"/>
                <w:kern w:val="0"/>
                <w:sz w:val="32"/>
                <w:szCs w:val="32"/>
              </w:rPr>
              <w:t>”</w:t>
            </w:r>
            <w:r>
              <w:rPr>
                <w:rFonts w:ascii="黑体" w:eastAsia="黑体" w:hAnsi="黑体" w:cs="宋体" w:hint="eastAsia"/>
                <w:b/>
                <w:bCs/>
                <w:color w:val="333333"/>
                <w:kern w:val="0"/>
                <w:sz w:val="32"/>
                <w:szCs w:val="32"/>
              </w:rPr>
              <w:t>食品药品抽验项目</w:t>
            </w:r>
            <w:r>
              <w:rPr>
                <w:rFonts w:ascii="黑体" w:eastAsia="黑体" w:hAnsi="黑体" w:cs="宋体"/>
                <w:b/>
                <w:bCs/>
                <w:color w:val="333333"/>
                <w:kern w:val="0"/>
                <w:sz w:val="32"/>
                <w:szCs w:val="32"/>
              </w:rPr>
              <w:t>”</w:t>
            </w:r>
            <w:r>
              <w:rPr>
                <w:rFonts w:ascii="黑体" w:eastAsia="黑体" w:hAnsi="黑体" w:cs="宋体" w:hint="eastAsia"/>
                <w:b/>
                <w:bCs/>
                <w:color w:val="333333"/>
                <w:kern w:val="0"/>
                <w:sz w:val="32"/>
                <w:szCs w:val="32"/>
              </w:rPr>
              <w:t>绩效自评表</w:t>
            </w:r>
          </w:p>
          <w:tbl>
            <w:tblPr>
              <w:tblW w:w="10382" w:type="dxa"/>
              <w:tblLayout w:type="fixed"/>
              <w:tblLook w:val="04A0"/>
            </w:tblPr>
            <w:tblGrid>
              <w:gridCol w:w="750"/>
              <w:gridCol w:w="843"/>
              <w:gridCol w:w="851"/>
              <w:gridCol w:w="136"/>
              <w:gridCol w:w="1290"/>
              <w:gridCol w:w="517"/>
              <w:gridCol w:w="183"/>
              <w:gridCol w:w="320"/>
              <w:gridCol w:w="531"/>
              <w:gridCol w:w="708"/>
              <w:gridCol w:w="338"/>
              <w:gridCol w:w="513"/>
              <w:gridCol w:w="1276"/>
              <w:gridCol w:w="2126"/>
            </w:tblGrid>
            <w:tr w:rsidR="00294339" w:rsidRPr="00294339" w:rsidTr="00294339">
              <w:trPr>
                <w:trHeight w:val="402"/>
              </w:trPr>
              <w:tc>
                <w:tcPr>
                  <w:tcW w:w="4387" w:type="dxa"/>
                  <w:gridSpan w:val="6"/>
                  <w:tcBorders>
                    <w:top w:val="nil"/>
                    <w:left w:val="nil"/>
                    <w:bottom w:val="single" w:sz="4" w:space="0" w:color="auto"/>
                    <w:right w:val="nil"/>
                  </w:tcBorders>
                  <w:shd w:val="clear" w:color="auto" w:fill="auto"/>
                  <w:noWrap/>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预算单位（盖章）：荆州市食品药品检验所</w:t>
                  </w:r>
                </w:p>
              </w:tc>
              <w:tc>
                <w:tcPr>
                  <w:tcW w:w="5995" w:type="dxa"/>
                  <w:gridSpan w:val="8"/>
                  <w:tcBorders>
                    <w:top w:val="nil"/>
                    <w:left w:val="nil"/>
                    <w:bottom w:val="single" w:sz="4" w:space="0" w:color="auto"/>
                    <w:right w:val="nil"/>
                  </w:tcBorders>
                  <w:shd w:val="clear" w:color="auto" w:fill="auto"/>
                  <w:noWrap/>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填报日期：2020年7月30日</w:t>
                  </w:r>
                </w:p>
              </w:tc>
            </w:tr>
            <w:tr w:rsidR="00294339" w:rsidRPr="00294339" w:rsidTr="00294339">
              <w:trPr>
                <w:trHeight w:val="402"/>
              </w:trPr>
              <w:tc>
                <w:tcPr>
                  <w:tcW w:w="25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项目名称</w:t>
                  </w:r>
                </w:p>
              </w:tc>
              <w:tc>
                <w:tcPr>
                  <w:tcW w:w="2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食品药品抽验项目</w:t>
                  </w:r>
                </w:p>
              </w:tc>
              <w:tc>
                <w:tcPr>
                  <w:tcW w:w="1577" w:type="dxa"/>
                  <w:gridSpan w:val="3"/>
                  <w:tcBorders>
                    <w:top w:val="single" w:sz="4" w:space="0" w:color="auto"/>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总分</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99</w:t>
                  </w:r>
                </w:p>
              </w:tc>
            </w:tr>
            <w:tr w:rsidR="00294339" w:rsidRPr="00294339" w:rsidTr="00294339">
              <w:trPr>
                <w:trHeight w:val="402"/>
              </w:trPr>
              <w:tc>
                <w:tcPr>
                  <w:tcW w:w="25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预算单位编码</w:t>
                  </w:r>
                </w:p>
              </w:tc>
              <w:tc>
                <w:tcPr>
                  <w:tcW w:w="2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505002</w:t>
                  </w:r>
                </w:p>
              </w:tc>
              <w:tc>
                <w:tcPr>
                  <w:tcW w:w="1577" w:type="dxa"/>
                  <w:gridSpan w:val="3"/>
                  <w:tcBorders>
                    <w:top w:val="single" w:sz="4" w:space="0" w:color="auto"/>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项目实施单位</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荆州市食品药品检验所</w:t>
                  </w:r>
                </w:p>
              </w:tc>
            </w:tr>
            <w:tr w:rsidR="00294339" w:rsidRPr="00294339" w:rsidTr="00294339">
              <w:trPr>
                <w:trHeight w:val="402"/>
              </w:trPr>
              <w:tc>
                <w:tcPr>
                  <w:tcW w:w="25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联系人</w:t>
                  </w:r>
                </w:p>
              </w:tc>
              <w:tc>
                <w:tcPr>
                  <w:tcW w:w="2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史亮</w:t>
                  </w:r>
                </w:p>
              </w:tc>
              <w:tc>
                <w:tcPr>
                  <w:tcW w:w="1577" w:type="dxa"/>
                  <w:gridSpan w:val="3"/>
                  <w:tcBorders>
                    <w:top w:val="single" w:sz="4" w:space="0" w:color="auto"/>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联系电话</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13997611787</w:t>
                  </w:r>
                </w:p>
              </w:tc>
            </w:tr>
            <w:tr w:rsidR="00294339" w:rsidRPr="00294339" w:rsidTr="00141057">
              <w:trPr>
                <w:trHeight w:val="402"/>
              </w:trPr>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年度总体目标</w:t>
                  </w:r>
                </w:p>
              </w:tc>
              <w:tc>
                <w:tcPr>
                  <w:tcW w:w="3820" w:type="dxa"/>
                  <w:gridSpan w:val="6"/>
                  <w:tcBorders>
                    <w:top w:val="single" w:sz="4" w:space="0" w:color="auto"/>
                    <w:left w:val="nil"/>
                    <w:bottom w:val="single" w:sz="4" w:space="0" w:color="auto"/>
                    <w:right w:val="nil"/>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年初设定目标</w:t>
                  </w:r>
                </w:p>
              </w:tc>
              <w:tc>
                <w:tcPr>
                  <w:tcW w:w="581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年度总体目标完成情况</w:t>
                  </w:r>
                </w:p>
              </w:tc>
            </w:tr>
            <w:tr w:rsidR="00294339" w:rsidRPr="00294339" w:rsidTr="00141057">
              <w:trPr>
                <w:trHeight w:val="702"/>
              </w:trPr>
              <w:tc>
                <w:tcPr>
                  <w:tcW w:w="750" w:type="dxa"/>
                  <w:vMerge/>
                  <w:tcBorders>
                    <w:top w:val="nil"/>
                    <w:left w:val="single" w:sz="4" w:space="0" w:color="auto"/>
                    <w:bottom w:val="single" w:sz="4" w:space="0" w:color="000000"/>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3820" w:type="dxa"/>
                  <w:gridSpan w:val="6"/>
                  <w:tcBorders>
                    <w:top w:val="single" w:sz="4" w:space="0" w:color="auto"/>
                    <w:left w:val="nil"/>
                    <w:bottom w:val="single" w:sz="4" w:space="0" w:color="auto"/>
                    <w:right w:val="single" w:sz="4" w:space="0" w:color="000000"/>
                  </w:tcBorders>
                  <w:shd w:val="clear" w:color="auto" w:fill="auto"/>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对食品药品进行检测监督，保障市民饮食健康和用药安全</w:t>
                  </w:r>
                </w:p>
              </w:tc>
              <w:tc>
                <w:tcPr>
                  <w:tcW w:w="5812" w:type="dxa"/>
                  <w:gridSpan w:val="7"/>
                  <w:tcBorders>
                    <w:top w:val="single" w:sz="4" w:space="0" w:color="auto"/>
                    <w:left w:val="nil"/>
                    <w:bottom w:val="single" w:sz="4" w:space="0" w:color="auto"/>
                    <w:right w:val="single" w:sz="4" w:space="0" w:color="000000"/>
                  </w:tcBorders>
                  <w:shd w:val="clear" w:color="auto" w:fill="auto"/>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对食品药品进行检测监督，保障市民饮食健康和用药安全，全年未发生重大食品药品安全事故。</w:t>
                  </w:r>
                </w:p>
              </w:tc>
            </w:tr>
            <w:tr w:rsidR="00294339" w:rsidRPr="00294339" w:rsidTr="00CB5B61">
              <w:trPr>
                <w:trHeight w:val="702"/>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预算执行情况</w:t>
                  </w:r>
                </w:p>
              </w:tc>
              <w:tc>
                <w:tcPr>
                  <w:tcW w:w="1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项目资金总额（万元）</w:t>
                  </w: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资金来源</w:t>
                  </w:r>
                </w:p>
              </w:tc>
              <w:tc>
                <w:tcPr>
                  <w:tcW w:w="700" w:type="dxa"/>
                  <w:gridSpan w:val="2"/>
                  <w:tcBorders>
                    <w:top w:val="nil"/>
                    <w:left w:val="nil"/>
                    <w:bottom w:val="single" w:sz="4" w:space="0" w:color="auto"/>
                    <w:right w:val="single" w:sz="4" w:space="0" w:color="auto"/>
                  </w:tcBorders>
                  <w:shd w:val="clear" w:color="auto" w:fill="auto"/>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年初预算数（A）</w:t>
                  </w:r>
                </w:p>
              </w:tc>
              <w:tc>
                <w:tcPr>
                  <w:tcW w:w="851" w:type="dxa"/>
                  <w:gridSpan w:val="2"/>
                  <w:tcBorders>
                    <w:top w:val="nil"/>
                    <w:left w:val="nil"/>
                    <w:bottom w:val="single" w:sz="4" w:space="0" w:color="auto"/>
                    <w:right w:val="single" w:sz="4" w:space="0" w:color="auto"/>
                  </w:tcBorders>
                  <w:shd w:val="clear" w:color="auto" w:fill="auto"/>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全年执行数（B）</w:t>
                  </w:r>
                </w:p>
              </w:tc>
              <w:tc>
                <w:tcPr>
                  <w:tcW w:w="708" w:type="dxa"/>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分值</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得分计算方法</w:t>
                  </w:r>
                </w:p>
              </w:tc>
              <w:tc>
                <w:tcPr>
                  <w:tcW w:w="1276" w:type="dxa"/>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执行率（B/A）</w:t>
                  </w:r>
                </w:p>
              </w:tc>
              <w:tc>
                <w:tcPr>
                  <w:tcW w:w="2126" w:type="dxa"/>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得分</w:t>
                  </w:r>
                </w:p>
              </w:tc>
            </w:tr>
            <w:tr w:rsidR="00294339" w:rsidRPr="00294339" w:rsidTr="00CB5B61">
              <w:trPr>
                <w:trHeight w:val="402"/>
              </w:trPr>
              <w:tc>
                <w:tcPr>
                  <w:tcW w:w="750" w:type="dxa"/>
                  <w:vMerge/>
                  <w:tcBorders>
                    <w:top w:val="nil"/>
                    <w:left w:val="single" w:sz="4" w:space="0" w:color="auto"/>
                    <w:bottom w:val="single" w:sz="4" w:space="0" w:color="auto"/>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169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300</w:t>
                  </w: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年度资金总额：</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300</w:t>
                  </w:r>
                </w:p>
              </w:tc>
              <w:tc>
                <w:tcPr>
                  <w:tcW w:w="85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615</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30分</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执行率*该指标分值</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339" w:rsidRPr="00294339" w:rsidRDefault="004177AD" w:rsidP="00294339">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204.87%</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30</w:t>
                  </w:r>
                </w:p>
              </w:tc>
            </w:tr>
            <w:tr w:rsidR="00294339" w:rsidRPr="00294339" w:rsidTr="00CB5B61">
              <w:trPr>
                <w:trHeight w:val="402"/>
              </w:trPr>
              <w:tc>
                <w:tcPr>
                  <w:tcW w:w="750" w:type="dxa"/>
                  <w:vMerge/>
                  <w:tcBorders>
                    <w:top w:val="nil"/>
                    <w:left w:val="single" w:sz="4" w:space="0" w:color="auto"/>
                    <w:bottom w:val="single" w:sz="4" w:space="0" w:color="auto"/>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1694" w:type="dxa"/>
                  <w:gridSpan w:val="2"/>
                  <w:vMerge/>
                  <w:tcBorders>
                    <w:top w:val="single" w:sz="4" w:space="0" w:color="auto"/>
                    <w:left w:val="single" w:sz="4" w:space="0" w:color="auto"/>
                    <w:bottom w:val="single" w:sz="4" w:space="0" w:color="000000"/>
                    <w:right w:val="single" w:sz="4" w:space="0" w:color="000000"/>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其中：中省补助</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100</w:t>
                  </w:r>
                </w:p>
              </w:tc>
              <w:tc>
                <w:tcPr>
                  <w:tcW w:w="851" w:type="dxa"/>
                  <w:gridSpan w:val="2"/>
                  <w:vMerge/>
                  <w:tcBorders>
                    <w:top w:val="nil"/>
                    <w:left w:val="single" w:sz="4" w:space="0" w:color="auto"/>
                    <w:bottom w:val="single" w:sz="4" w:space="0" w:color="000000"/>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r>
            <w:tr w:rsidR="00294339" w:rsidRPr="00294339" w:rsidTr="00CB5B61">
              <w:trPr>
                <w:trHeight w:val="402"/>
              </w:trPr>
              <w:tc>
                <w:tcPr>
                  <w:tcW w:w="750" w:type="dxa"/>
                  <w:vMerge/>
                  <w:tcBorders>
                    <w:top w:val="nil"/>
                    <w:left w:val="single" w:sz="4" w:space="0" w:color="auto"/>
                    <w:bottom w:val="single" w:sz="4" w:space="0" w:color="auto"/>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1694" w:type="dxa"/>
                  <w:gridSpan w:val="2"/>
                  <w:vMerge/>
                  <w:tcBorders>
                    <w:top w:val="single" w:sz="4" w:space="0" w:color="auto"/>
                    <w:left w:val="single" w:sz="4" w:space="0" w:color="auto"/>
                    <w:bottom w:val="single" w:sz="4" w:space="0" w:color="000000"/>
                    <w:right w:val="single" w:sz="4" w:space="0" w:color="000000"/>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本级安排</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200</w:t>
                  </w:r>
                </w:p>
              </w:tc>
              <w:tc>
                <w:tcPr>
                  <w:tcW w:w="851" w:type="dxa"/>
                  <w:gridSpan w:val="2"/>
                  <w:vMerge/>
                  <w:tcBorders>
                    <w:top w:val="nil"/>
                    <w:left w:val="single" w:sz="4" w:space="0" w:color="auto"/>
                    <w:bottom w:val="single" w:sz="4" w:space="0" w:color="000000"/>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r>
            <w:tr w:rsidR="00294339" w:rsidRPr="00294339" w:rsidTr="00CB5B61">
              <w:trPr>
                <w:trHeight w:val="402"/>
              </w:trPr>
              <w:tc>
                <w:tcPr>
                  <w:tcW w:w="750" w:type="dxa"/>
                  <w:vMerge/>
                  <w:tcBorders>
                    <w:top w:val="nil"/>
                    <w:left w:val="single" w:sz="4" w:space="0" w:color="auto"/>
                    <w:bottom w:val="single" w:sz="4" w:space="0" w:color="auto"/>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1694" w:type="dxa"/>
                  <w:gridSpan w:val="2"/>
                  <w:vMerge/>
                  <w:tcBorders>
                    <w:top w:val="single" w:sz="4" w:space="0" w:color="auto"/>
                    <w:left w:val="single" w:sz="4" w:space="0" w:color="auto"/>
                    <w:bottom w:val="single" w:sz="4" w:space="0" w:color="000000"/>
                    <w:right w:val="single" w:sz="4" w:space="0" w:color="000000"/>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其他收入</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 xml:space="preserve">　</w:t>
                  </w:r>
                </w:p>
              </w:tc>
              <w:tc>
                <w:tcPr>
                  <w:tcW w:w="851" w:type="dxa"/>
                  <w:gridSpan w:val="2"/>
                  <w:vMerge/>
                  <w:tcBorders>
                    <w:top w:val="nil"/>
                    <w:left w:val="single" w:sz="4" w:space="0" w:color="auto"/>
                    <w:bottom w:val="single" w:sz="4" w:space="0" w:color="000000"/>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r>
            <w:tr w:rsidR="00294339" w:rsidRPr="00294339" w:rsidTr="00CB5B61">
              <w:trPr>
                <w:trHeight w:val="702"/>
              </w:trPr>
              <w:tc>
                <w:tcPr>
                  <w:tcW w:w="750" w:type="dxa"/>
                  <w:vMerge w:val="restart"/>
                  <w:tcBorders>
                    <w:top w:val="nil"/>
                    <w:left w:val="single" w:sz="4" w:space="0" w:color="auto"/>
                    <w:bottom w:val="nil"/>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绩效指标</w:t>
                  </w:r>
                </w:p>
              </w:tc>
              <w:tc>
                <w:tcPr>
                  <w:tcW w:w="843" w:type="dxa"/>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一级指标</w:t>
                  </w:r>
                </w:p>
              </w:tc>
              <w:tc>
                <w:tcPr>
                  <w:tcW w:w="851" w:type="dxa"/>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二级指标</w:t>
                  </w: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三级指标</w:t>
                  </w:r>
                </w:p>
              </w:tc>
              <w:tc>
                <w:tcPr>
                  <w:tcW w:w="700" w:type="dxa"/>
                  <w:gridSpan w:val="2"/>
                  <w:tcBorders>
                    <w:top w:val="nil"/>
                    <w:left w:val="nil"/>
                    <w:bottom w:val="single" w:sz="4" w:space="0" w:color="auto"/>
                    <w:right w:val="single" w:sz="4" w:space="0" w:color="auto"/>
                  </w:tcBorders>
                  <w:shd w:val="clear" w:color="auto" w:fill="auto"/>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年度指标值（A）</w:t>
                  </w:r>
                </w:p>
              </w:tc>
              <w:tc>
                <w:tcPr>
                  <w:tcW w:w="851" w:type="dxa"/>
                  <w:gridSpan w:val="2"/>
                  <w:tcBorders>
                    <w:top w:val="nil"/>
                    <w:left w:val="nil"/>
                    <w:bottom w:val="single" w:sz="4" w:space="0" w:color="auto"/>
                    <w:right w:val="single" w:sz="4" w:space="0" w:color="auto"/>
                  </w:tcBorders>
                  <w:shd w:val="clear" w:color="auto" w:fill="auto"/>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全年实际值（B）</w:t>
                  </w:r>
                </w:p>
              </w:tc>
              <w:tc>
                <w:tcPr>
                  <w:tcW w:w="708" w:type="dxa"/>
                  <w:tcBorders>
                    <w:top w:val="nil"/>
                    <w:left w:val="nil"/>
                    <w:bottom w:val="single" w:sz="4" w:space="0" w:color="auto"/>
                    <w:right w:val="single" w:sz="4" w:space="0" w:color="auto"/>
                  </w:tcBorders>
                  <w:shd w:val="clear" w:color="auto" w:fill="auto"/>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分值（自行设定）</w:t>
                  </w:r>
                </w:p>
              </w:tc>
              <w:tc>
                <w:tcPr>
                  <w:tcW w:w="212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得分计算方法</w:t>
                  </w:r>
                </w:p>
              </w:tc>
              <w:tc>
                <w:tcPr>
                  <w:tcW w:w="2126" w:type="dxa"/>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得分</w:t>
                  </w:r>
                </w:p>
              </w:tc>
            </w:tr>
            <w:tr w:rsidR="00294339" w:rsidRPr="00294339" w:rsidTr="00CB5B61">
              <w:trPr>
                <w:trHeight w:val="1002"/>
              </w:trPr>
              <w:tc>
                <w:tcPr>
                  <w:tcW w:w="750" w:type="dxa"/>
                  <w:vMerge/>
                  <w:tcBorders>
                    <w:top w:val="nil"/>
                    <w:left w:val="single" w:sz="4" w:space="0" w:color="auto"/>
                    <w:bottom w:val="nil"/>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产出指标（40分）</w:t>
                  </w:r>
                </w:p>
              </w:tc>
              <w:tc>
                <w:tcPr>
                  <w:tcW w:w="851" w:type="dxa"/>
                  <w:tcBorders>
                    <w:top w:val="nil"/>
                    <w:left w:val="nil"/>
                    <w:bottom w:val="nil"/>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数量指标</w:t>
                  </w: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抽检批次</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4580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5185</w:t>
                  </w:r>
                </w:p>
              </w:tc>
              <w:tc>
                <w:tcPr>
                  <w:tcW w:w="708" w:type="dxa"/>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15</w:t>
                  </w:r>
                </w:p>
              </w:tc>
              <w:tc>
                <w:tcPr>
                  <w:tcW w:w="2127" w:type="dxa"/>
                  <w:gridSpan w:val="3"/>
                  <w:tcBorders>
                    <w:top w:val="single" w:sz="4" w:space="0" w:color="auto"/>
                    <w:left w:val="nil"/>
                    <w:bottom w:val="single" w:sz="4" w:space="0" w:color="auto"/>
                    <w:right w:val="single" w:sz="4" w:space="0" w:color="000000"/>
                  </w:tcBorders>
                  <w:shd w:val="clear" w:color="auto" w:fill="auto"/>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完成值达到指标值，记满分；未达到指标值，按B/A*该指标分值记分。</w:t>
                  </w:r>
                </w:p>
              </w:tc>
              <w:tc>
                <w:tcPr>
                  <w:tcW w:w="2126" w:type="dxa"/>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15</w:t>
                  </w:r>
                </w:p>
              </w:tc>
            </w:tr>
            <w:tr w:rsidR="00294339" w:rsidRPr="00294339" w:rsidTr="00CB5B61">
              <w:trPr>
                <w:trHeight w:val="702"/>
              </w:trPr>
              <w:tc>
                <w:tcPr>
                  <w:tcW w:w="750" w:type="dxa"/>
                  <w:vMerge/>
                  <w:tcBorders>
                    <w:top w:val="nil"/>
                    <w:left w:val="single" w:sz="4" w:space="0" w:color="auto"/>
                    <w:bottom w:val="nil"/>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843" w:type="dxa"/>
                  <w:vMerge/>
                  <w:tcBorders>
                    <w:top w:val="nil"/>
                    <w:left w:val="single" w:sz="4" w:space="0" w:color="auto"/>
                    <w:bottom w:val="single" w:sz="4" w:space="0" w:color="auto"/>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851" w:type="dxa"/>
                  <w:tcBorders>
                    <w:top w:val="single" w:sz="4" w:space="0" w:color="auto"/>
                    <w:left w:val="nil"/>
                    <w:bottom w:val="nil"/>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质量指标</w:t>
                  </w:r>
                </w:p>
              </w:tc>
              <w:tc>
                <w:tcPr>
                  <w:tcW w:w="1426" w:type="dxa"/>
                  <w:gridSpan w:val="2"/>
                  <w:tcBorders>
                    <w:top w:val="nil"/>
                    <w:left w:val="nil"/>
                    <w:bottom w:val="single" w:sz="4" w:space="0" w:color="auto"/>
                    <w:right w:val="single" w:sz="4" w:space="0" w:color="auto"/>
                  </w:tcBorders>
                  <w:shd w:val="clear" w:color="auto" w:fill="auto"/>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食品药品检验工作质量合格率</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100%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4177AD" w:rsidP="00294339">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96.47%</w:t>
                  </w:r>
                </w:p>
              </w:tc>
              <w:tc>
                <w:tcPr>
                  <w:tcW w:w="708" w:type="dxa"/>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10</w:t>
                  </w:r>
                </w:p>
              </w:tc>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1.若为定量指标，实际值达到指标值，记满分；未达到指标值，按B/A*该指标分值记分。 2.若为定性指标，则根据“四档”原则分别按照指标分值的比例来记分。</w:t>
                  </w:r>
                </w:p>
              </w:tc>
              <w:tc>
                <w:tcPr>
                  <w:tcW w:w="2126" w:type="dxa"/>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9.5</w:t>
                  </w:r>
                </w:p>
              </w:tc>
            </w:tr>
            <w:tr w:rsidR="00294339" w:rsidRPr="00294339" w:rsidTr="00CB5B61">
              <w:trPr>
                <w:trHeight w:val="702"/>
              </w:trPr>
              <w:tc>
                <w:tcPr>
                  <w:tcW w:w="750" w:type="dxa"/>
                  <w:vMerge/>
                  <w:tcBorders>
                    <w:top w:val="nil"/>
                    <w:left w:val="single" w:sz="4" w:space="0" w:color="auto"/>
                    <w:bottom w:val="nil"/>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843" w:type="dxa"/>
                  <w:vMerge/>
                  <w:tcBorders>
                    <w:top w:val="nil"/>
                    <w:left w:val="single" w:sz="4" w:space="0" w:color="auto"/>
                    <w:bottom w:val="single" w:sz="4" w:space="0" w:color="auto"/>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851" w:type="dxa"/>
                  <w:tcBorders>
                    <w:top w:val="single" w:sz="4" w:space="0" w:color="auto"/>
                    <w:left w:val="nil"/>
                    <w:bottom w:val="nil"/>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时效指标</w:t>
                  </w: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完成任务及时率</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100%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90%</w:t>
                  </w:r>
                </w:p>
              </w:tc>
              <w:tc>
                <w:tcPr>
                  <w:tcW w:w="708" w:type="dxa"/>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5</w:t>
                  </w:r>
                </w:p>
              </w:tc>
              <w:tc>
                <w:tcPr>
                  <w:tcW w:w="2127" w:type="dxa"/>
                  <w:gridSpan w:val="3"/>
                  <w:vMerge/>
                  <w:tcBorders>
                    <w:top w:val="nil"/>
                    <w:left w:val="nil"/>
                    <w:bottom w:val="single" w:sz="4" w:space="0" w:color="auto"/>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4.5</w:t>
                  </w:r>
                </w:p>
              </w:tc>
            </w:tr>
            <w:tr w:rsidR="00294339" w:rsidRPr="00294339" w:rsidTr="00CB5B61">
              <w:trPr>
                <w:trHeight w:val="702"/>
              </w:trPr>
              <w:tc>
                <w:tcPr>
                  <w:tcW w:w="750" w:type="dxa"/>
                  <w:vMerge/>
                  <w:tcBorders>
                    <w:top w:val="nil"/>
                    <w:left w:val="single" w:sz="4" w:space="0" w:color="auto"/>
                    <w:bottom w:val="nil"/>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843" w:type="dxa"/>
                  <w:vMerge/>
                  <w:tcBorders>
                    <w:top w:val="nil"/>
                    <w:left w:val="single" w:sz="4" w:space="0" w:color="auto"/>
                    <w:bottom w:val="single" w:sz="4" w:space="0" w:color="auto"/>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851" w:type="dxa"/>
                  <w:tcBorders>
                    <w:top w:val="single" w:sz="4" w:space="0" w:color="auto"/>
                    <w:left w:val="nil"/>
                    <w:bottom w:val="nil"/>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成本指标</w:t>
                  </w:r>
                </w:p>
              </w:tc>
              <w:tc>
                <w:tcPr>
                  <w:tcW w:w="1426" w:type="dxa"/>
                  <w:gridSpan w:val="2"/>
                  <w:tcBorders>
                    <w:top w:val="nil"/>
                    <w:left w:val="nil"/>
                    <w:bottom w:val="single" w:sz="4" w:space="0" w:color="auto"/>
                    <w:right w:val="single" w:sz="4" w:space="0" w:color="auto"/>
                  </w:tcBorders>
                  <w:shd w:val="clear" w:color="auto" w:fill="auto"/>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经费支出（万元）</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300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511</w:t>
                  </w:r>
                </w:p>
              </w:tc>
              <w:tc>
                <w:tcPr>
                  <w:tcW w:w="708" w:type="dxa"/>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10</w:t>
                  </w:r>
                </w:p>
              </w:tc>
              <w:tc>
                <w:tcPr>
                  <w:tcW w:w="2127" w:type="dxa"/>
                  <w:gridSpan w:val="3"/>
                  <w:vMerge/>
                  <w:tcBorders>
                    <w:top w:val="nil"/>
                    <w:left w:val="nil"/>
                    <w:bottom w:val="single" w:sz="4" w:space="0" w:color="auto"/>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10</w:t>
                  </w:r>
                </w:p>
              </w:tc>
            </w:tr>
            <w:tr w:rsidR="00294339" w:rsidRPr="00294339" w:rsidTr="00CB5B61">
              <w:trPr>
                <w:trHeight w:val="1902"/>
              </w:trPr>
              <w:tc>
                <w:tcPr>
                  <w:tcW w:w="750" w:type="dxa"/>
                  <w:vMerge/>
                  <w:tcBorders>
                    <w:top w:val="nil"/>
                    <w:left w:val="single" w:sz="4" w:space="0" w:color="auto"/>
                    <w:bottom w:val="nil"/>
                    <w:right w:val="single" w:sz="4" w:space="0" w:color="auto"/>
                  </w:tcBorders>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p>
              </w:tc>
              <w:tc>
                <w:tcPr>
                  <w:tcW w:w="843" w:type="dxa"/>
                  <w:tcBorders>
                    <w:top w:val="nil"/>
                    <w:left w:val="nil"/>
                    <w:bottom w:val="single" w:sz="4" w:space="0" w:color="auto"/>
                    <w:right w:val="single" w:sz="4" w:space="0" w:color="auto"/>
                  </w:tcBorders>
                  <w:shd w:val="clear" w:color="auto" w:fill="auto"/>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效益指标（30分）</w:t>
                  </w:r>
                </w:p>
              </w:tc>
              <w:tc>
                <w:tcPr>
                  <w:tcW w:w="851" w:type="dxa"/>
                  <w:tcBorders>
                    <w:top w:val="single" w:sz="4" w:space="0" w:color="auto"/>
                    <w:left w:val="nil"/>
                    <w:bottom w:val="nil"/>
                    <w:right w:val="single" w:sz="4" w:space="0" w:color="auto"/>
                  </w:tcBorders>
                  <w:shd w:val="clear" w:color="auto" w:fill="auto"/>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社会效益指标</w:t>
                  </w:r>
                </w:p>
              </w:tc>
              <w:tc>
                <w:tcPr>
                  <w:tcW w:w="1426" w:type="dxa"/>
                  <w:gridSpan w:val="2"/>
                  <w:tcBorders>
                    <w:top w:val="nil"/>
                    <w:left w:val="nil"/>
                    <w:bottom w:val="nil"/>
                    <w:right w:val="single" w:sz="4" w:space="0" w:color="auto"/>
                  </w:tcBorders>
                  <w:shd w:val="clear" w:color="auto" w:fill="auto"/>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防范食品药品安全发现</w:t>
                  </w:r>
                </w:p>
              </w:tc>
              <w:tc>
                <w:tcPr>
                  <w:tcW w:w="700" w:type="dxa"/>
                  <w:gridSpan w:val="2"/>
                  <w:tcBorders>
                    <w:top w:val="nil"/>
                    <w:left w:val="nil"/>
                    <w:bottom w:val="nil"/>
                    <w:right w:val="single" w:sz="4" w:space="0" w:color="auto"/>
                  </w:tcBorders>
                  <w:shd w:val="clear" w:color="auto" w:fill="auto"/>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无重大事故发生</w:t>
                  </w:r>
                </w:p>
              </w:tc>
              <w:tc>
                <w:tcPr>
                  <w:tcW w:w="851" w:type="dxa"/>
                  <w:gridSpan w:val="2"/>
                  <w:tcBorders>
                    <w:top w:val="nil"/>
                    <w:left w:val="nil"/>
                    <w:bottom w:val="nil"/>
                    <w:right w:val="single" w:sz="4" w:space="0" w:color="auto"/>
                  </w:tcBorders>
                  <w:shd w:val="clear" w:color="auto" w:fill="auto"/>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无重大事故发生</w:t>
                  </w:r>
                </w:p>
              </w:tc>
              <w:tc>
                <w:tcPr>
                  <w:tcW w:w="708" w:type="dxa"/>
                  <w:tcBorders>
                    <w:top w:val="nil"/>
                    <w:left w:val="nil"/>
                    <w:bottom w:val="nil"/>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30</w:t>
                  </w:r>
                </w:p>
              </w:tc>
              <w:tc>
                <w:tcPr>
                  <w:tcW w:w="2127" w:type="dxa"/>
                  <w:gridSpan w:val="3"/>
                  <w:tcBorders>
                    <w:top w:val="single" w:sz="4" w:space="0" w:color="auto"/>
                    <w:left w:val="nil"/>
                    <w:bottom w:val="single" w:sz="4" w:space="0" w:color="auto"/>
                    <w:right w:val="single" w:sz="4" w:space="0" w:color="000000"/>
                  </w:tcBorders>
                  <w:shd w:val="clear" w:color="auto" w:fill="auto"/>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1.若为定量指标，实际值达到指标值，记满分；未达到指标值，按B/A*该指标分值记分。 2.若为定性指标，则根据“四档”原则分别按照指标分值的比例来记分。</w:t>
                  </w:r>
                </w:p>
              </w:tc>
              <w:tc>
                <w:tcPr>
                  <w:tcW w:w="2126" w:type="dxa"/>
                  <w:tcBorders>
                    <w:top w:val="nil"/>
                    <w:left w:val="nil"/>
                    <w:bottom w:val="single" w:sz="4" w:space="0" w:color="auto"/>
                    <w:right w:val="single" w:sz="4" w:space="0" w:color="auto"/>
                  </w:tcBorders>
                  <w:shd w:val="clear" w:color="auto" w:fill="auto"/>
                  <w:noWrap/>
                  <w:vAlign w:val="center"/>
                  <w:hideMark/>
                </w:tcPr>
                <w:p w:rsidR="00294339" w:rsidRPr="00294339" w:rsidRDefault="00294339" w:rsidP="00294339">
                  <w:pPr>
                    <w:widowControl/>
                    <w:jc w:val="center"/>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30</w:t>
                  </w:r>
                </w:p>
              </w:tc>
            </w:tr>
            <w:tr w:rsidR="00294339" w:rsidRPr="00294339" w:rsidTr="00294339">
              <w:trPr>
                <w:trHeight w:val="960"/>
              </w:trPr>
              <w:tc>
                <w:tcPr>
                  <w:tcW w:w="10382"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lastRenderedPageBreak/>
                    <w:t>注：1.通过项目库纳入部门预算的项目支出，请根据项目库中的指标内容填列三级指标及年度指标值；其他预算项目支出，请根据项目情况自行设置三级指标及年度指标值，但至少达到"4+1"（即4个产出指标+1个社会效益指标）。二、三级绩效指标的分值权重由各部门预算单位根据各项指标重要程度自行确定。</w:t>
                  </w:r>
                </w:p>
              </w:tc>
            </w:tr>
            <w:tr w:rsidR="00294339" w:rsidRPr="00294339" w:rsidTr="00294339">
              <w:trPr>
                <w:trHeight w:val="960"/>
              </w:trPr>
              <w:tc>
                <w:tcPr>
                  <w:tcW w:w="10382"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2.定性指标根据指标完成情况分为"四档"：达成预期指标、基本达成预期指标并具有一定效果、部分达成预期指标并具有一定效果、未达成预期指标且效果较差四档，分别按照该指标对应分值区间100-90%（含90%）、90-80%（含80%）、80-60%（含60%）、60-0%合理确定分值。</w:t>
                  </w:r>
                </w:p>
              </w:tc>
            </w:tr>
            <w:tr w:rsidR="00294339" w:rsidRPr="00294339" w:rsidTr="00294339">
              <w:trPr>
                <w:trHeight w:val="402"/>
              </w:trPr>
              <w:tc>
                <w:tcPr>
                  <w:tcW w:w="10382"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4339" w:rsidRPr="00294339" w:rsidRDefault="00294339" w:rsidP="00294339">
                  <w:pPr>
                    <w:widowControl/>
                    <w:jc w:val="left"/>
                    <w:rPr>
                      <w:rFonts w:ascii="微软雅黑" w:eastAsia="微软雅黑" w:hAnsi="微软雅黑" w:cs="宋体"/>
                      <w:color w:val="000000"/>
                      <w:kern w:val="0"/>
                      <w:sz w:val="18"/>
                      <w:szCs w:val="18"/>
                    </w:rPr>
                  </w:pPr>
                  <w:r w:rsidRPr="00294339">
                    <w:rPr>
                      <w:rFonts w:ascii="微软雅黑" w:eastAsia="微软雅黑" w:hAnsi="微软雅黑" w:cs="宋体" w:hint="eastAsia"/>
                      <w:color w:val="000000"/>
                      <w:kern w:val="0"/>
                      <w:sz w:val="18"/>
                      <w:szCs w:val="18"/>
                    </w:rPr>
                    <w:t>3.每个单项得分最高不能超过该指标分值上限。</w:t>
                  </w:r>
                </w:p>
              </w:tc>
            </w:tr>
          </w:tbl>
          <w:p w:rsidR="00294339" w:rsidRPr="00294339" w:rsidRDefault="00294339">
            <w:pPr>
              <w:widowControl/>
              <w:rPr>
                <w:rFonts w:ascii="宋体" w:eastAsia="宋体" w:hAnsi="宋体" w:cs="Arial"/>
                <w:color w:val="000000"/>
                <w:kern w:val="0"/>
                <w:sz w:val="28"/>
                <w:szCs w:val="28"/>
              </w:rPr>
            </w:pPr>
          </w:p>
          <w:p w:rsidR="00074284" w:rsidRDefault="00074284" w:rsidP="00074284">
            <w:pPr>
              <w:widowControl/>
              <w:overflowPunct w:val="0"/>
              <w:autoSpaceDE w:val="0"/>
              <w:autoSpaceDN w:val="0"/>
              <w:adjustRightInd w:val="0"/>
              <w:spacing w:line="520" w:lineRule="exact"/>
              <w:ind w:firstLineChars="200" w:firstLine="600"/>
              <w:jc w:val="left"/>
              <w:textAlignment w:val="baseline"/>
              <w:rPr>
                <w:rFonts w:ascii="仿宋" w:eastAsia="仿宋" w:hAnsi="仿宋" w:cs="宋体"/>
                <w:color w:val="000000"/>
                <w:kern w:val="0"/>
                <w:sz w:val="30"/>
                <w:szCs w:val="30"/>
              </w:rPr>
            </w:pPr>
            <w:r>
              <w:rPr>
                <w:rFonts w:ascii="仿宋_GB2312" w:eastAsia="仿宋_GB2312" w:hAnsi="仿宋" w:hint="eastAsia"/>
                <w:sz w:val="30"/>
                <w:szCs w:val="30"/>
              </w:rPr>
              <w:t>“鄂财社发[2017]91号-专用设备购置（结转项目）”绩效自评综述：项目全年预算数150万元，执行数为6.7万元，完成预算0%，主要原因为中省和本级资金未到位，该项目本年度未实施。</w:t>
            </w:r>
          </w:p>
          <w:p w:rsidR="00074284" w:rsidRPr="00074284" w:rsidRDefault="00074284" w:rsidP="00074284">
            <w:pPr>
              <w:widowControl/>
              <w:overflowPunct w:val="0"/>
              <w:autoSpaceDE w:val="0"/>
              <w:autoSpaceDN w:val="0"/>
              <w:adjustRightInd w:val="0"/>
              <w:spacing w:line="520" w:lineRule="exact"/>
              <w:jc w:val="left"/>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附件：</w:t>
            </w:r>
          </w:p>
          <w:tbl>
            <w:tblPr>
              <w:tblW w:w="10382" w:type="dxa"/>
              <w:tblLayout w:type="fixed"/>
              <w:tblLook w:val="04A0"/>
            </w:tblPr>
            <w:tblGrid>
              <w:gridCol w:w="750"/>
              <w:gridCol w:w="915"/>
              <w:gridCol w:w="915"/>
              <w:gridCol w:w="1290"/>
              <w:gridCol w:w="517"/>
              <w:gridCol w:w="183"/>
              <w:gridCol w:w="320"/>
              <w:gridCol w:w="247"/>
              <w:gridCol w:w="567"/>
              <w:gridCol w:w="763"/>
              <w:gridCol w:w="655"/>
              <w:gridCol w:w="1275"/>
              <w:gridCol w:w="1985"/>
            </w:tblGrid>
            <w:tr w:rsidR="00074284" w:rsidRPr="00074284" w:rsidTr="00074284">
              <w:trPr>
                <w:trHeight w:val="1002"/>
              </w:trPr>
              <w:tc>
                <w:tcPr>
                  <w:tcW w:w="10382" w:type="dxa"/>
                  <w:gridSpan w:val="13"/>
                  <w:tcBorders>
                    <w:top w:val="nil"/>
                    <w:left w:val="nil"/>
                    <w:bottom w:val="nil"/>
                    <w:right w:val="nil"/>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30"/>
                      <w:szCs w:val="30"/>
                    </w:rPr>
                  </w:pPr>
                  <w:r w:rsidRPr="00074284">
                    <w:rPr>
                      <w:rFonts w:ascii="黑体" w:eastAsia="黑体" w:hAnsi="黑体" w:cs="宋体" w:hint="eastAsia"/>
                      <w:b/>
                      <w:bCs/>
                      <w:color w:val="333333"/>
                      <w:kern w:val="0"/>
                      <w:sz w:val="30"/>
                      <w:szCs w:val="30"/>
                    </w:rPr>
                    <w:t>2019年度“鄂财社发[2017]91号-专用设备购置（结转项目）”绩效自评表</w:t>
                  </w:r>
                </w:p>
              </w:tc>
            </w:tr>
            <w:tr w:rsidR="00074284" w:rsidRPr="00074284" w:rsidTr="00074284">
              <w:trPr>
                <w:trHeight w:val="402"/>
              </w:trPr>
              <w:tc>
                <w:tcPr>
                  <w:tcW w:w="4387" w:type="dxa"/>
                  <w:gridSpan w:val="5"/>
                  <w:tcBorders>
                    <w:top w:val="nil"/>
                    <w:left w:val="nil"/>
                    <w:bottom w:val="single" w:sz="4" w:space="0" w:color="auto"/>
                    <w:right w:val="nil"/>
                  </w:tcBorders>
                  <w:shd w:val="clear" w:color="auto" w:fill="auto"/>
                  <w:noWrap/>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预算单位（盖章）：荆州市食品药品检验所</w:t>
                  </w:r>
                </w:p>
              </w:tc>
              <w:tc>
                <w:tcPr>
                  <w:tcW w:w="5995" w:type="dxa"/>
                  <w:gridSpan w:val="8"/>
                  <w:tcBorders>
                    <w:top w:val="nil"/>
                    <w:left w:val="nil"/>
                    <w:bottom w:val="single" w:sz="4" w:space="0" w:color="auto"/>
                    <w:right w:val="nil"/>
                  </w:tcBorders>
                  <w:shd w:val="clear" w:color="auto" w:fill="auto"/>
                  <w:noWrap/>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填报日期：2020年7月30日</w:t>
                  </w:r>
                </w:p>
              </w:tc>
            </w:tr>
            <w:tr w:rsidR="00074284" w:rsidRPr="00074284" w:rsidTr="00074284">
              <w:trPr>
                <w:trHeight w:val="702"/>
              </w:trPr>
              <w:tc>
                <w:tcPr>
                  <w:tcW w:w="25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项目名称</w:t>
                  </w:r>
                </w:p>
              </w:tc>
              <w:tc>
                <w:tcPr>
                  <w:tcW w:w="2310" w:type="dxa"/>
                  <w:gridSpan w:val="4"/>
                  <w:tcBorders>
                    <w:top w:val="single" w:sz="4" w:space="0" w:color="auto"/>
                    <w:left w:val="nil"/>
                    <w:bottom w:val="single" w:sz="4" w:space="0" w:color="auto"/>
                    <w:right w:val="single" w:sz="4" w:space="0" w:color="000000"/>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鄂财社发[2017]91号-专用设备购置（结转项目）</w:t>
                  </w:r>
                </w:p>
              </w:tc>
              <w:tc>
                <w:tcPr>
                  <w:tcW w:w="1577" w:type="dxa"/>
                  <w:gridSpan w:val="3"/>
                  <w:tcBorders>
                    <w:top w:val="single" w:sz="4" w:space="0" w:color="auto"/>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总分</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0</w:t>
                  </w:r>
                </w:p>
              </w:tc>
            </w:tr>
            <w:tr w:rsidR="00074284" w:rsidRPr="00074284" w:rsidTr="00074284">
              <w:trPr>
                <w:trHeight w:val="402"/>
              </w:trPr>
              <w:tc>
                <w:tcPr>
                  <w:tcW w:w="25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预算单位编码</w:t>
                  </w:r>
                </w:p>
              </w:tc>
              <w:tc>
                <w:tcPr>
                  <w:tcW w:w="2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505002</w:t>
                  </w:r>
                </w:p>
              </w:tc>
              <w:tc>
                <w:tcPr>
                  <w:tcW w:w="1577" w:type="dxa"/>
                  <w:gridSpan w:val="3"/>
                  <w:tcBorders>
                    <w:top w:val="single" w:sz="4" w:space="0" w:color="auto"/>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项目实施单位</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荆州市食品药品检验所</w:t>
                  </w:r>
                </w:p>
              </w:tc>
            </w:tr>
            <w:tr w:rsidR="00074284" w:rsidRPr="00074284" w:rsidTr="00074284">
              <w:trPr>
                <w:trHeight w:val="402"/>
              </w:trPr>
              <w:tc>
                <w:tcPr>
                  <w:tcW w:w="25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联系人</w:t>
                  </w:r>
                </w:p>
              </w:tc>
              <w:tc>
                <w:tcPr>
                  <w:tcW w:w="2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史亮</w:t>
                  </w:r>
                </w:p>
              </w:tc>
              <w:tc>
                <w:tcPr>
                  <w:tcW w:w="1577" w:type="dxa"/>
                  <w:gridSpan w:val="3"/>
                  <w:tcBorders>
                    <w:top w:val="single" w:sz="4" w:space="0" w:color="auto"/>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联系电话</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13997611787</w:t>
                  </w:r>
                </w:p>
              </w:tc>
            </w:tr>
            <w:tr w:rsidR="00074284" w:rsidRPr="00074284" w:rsidTr="00074284">
              <w:trPr>
                <w:trHeight w:val="402"/>
              </w:trPr>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年度总体目标</w:t>
                  </w:r>
                </w:p>
              </w:tc>
              <w:tc>
                <w:tcPr>
                  <w:tcW w:w="3820" w:type="dxa"/>
                  <w:gridSpan w:val="5"/>
                  <w:tcBorders>
                    <w:top w:val="single" w:sz="4" w:space="0" w:color="auto"/>
                    <w:left w:val="nil"/>
                    <w:bottom w:val="single" w:sz="4" w:space="0" w:color="auto"/>
                    <w:right w:val="nil"/>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年初设定目标</w:t>
                  </w:r>
                </w:p>
              </w:tc>
              <w:tc>
                <w:tcPr>
                  <w:tcW w:w="581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年度总体目标完成情况</w:t>
                  </w:r>
                </w:p>
              </w:tc>
            </w:tr>
            <w:tr w:rsidR="00074284" w:rsidRPr="00074284" w:rsidTr="00074284">
              <w:trPr>
                <w:trHeight w:val="702"/>
              </w:trPr>
              <w:tc>
                <w:tcPr>
                  <w:tcW w:w="750" w:type="dxa"/>
                  <w:vMerge/>
                  <w:tcBorders>
                    <w:top w:val="nil"/>
                    <w:left w:val="single" w:sz="4" w:space="0" w:color="auto"/>
                    <w:bottom w:val="single" w:sz="4" w:space="0" w:color="000000"/>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3820" w:type="dxa"/>
                  <w:gridSpan w:val="5"/>
                  <w:tcBorders>
                    <w:top w:val="single" w:sz="4" w:space="0" w:color="auto"/>
                    <w:left w:val="nil"/>
                    <w:bottom w:val="single" w:sz="4" w:space="0" w:color="auto"/>
                    <w:right w:val="single" w:sz="4" w:space="0" w:color="000000"/>
                  </w:tcBorders>
                  <w:shd w:val="clear" w:color="auto" w:fill="auto"/>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全面完成省市下达的食品药品抽验任务，提升我所食品药品检验能力。</w:t>
                  </w:r>
                </w:p>
              </w:tc>
              <w:tc>
                <w:tcPr>
                  <w:tcW w:w="5812" w:type="dxa"/>
                  <w:gridSpan w:val="7"/>
                  <w:tcBorders>
                    <w:top w:val="single" w:sz="4" w:space="0" w:color="auto"/>
                    <w:left w:val="nil"/>
                    <w:bottom w:val="single" w:sz="4" w:space="0" w:color="auto"/>
                    <w:right w:val="single" w:sz="4" w:space="0" w:color="000000"/>
                  </w:tcBorders>
                  <w:shd w:val="clear" w:color="auto" w:fill="auto"/>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因中省和本级资金未到位，此项目本年度未实施。</w:t>
                  </w:r>
                </w:p>
              </w:tc>
            </w:tr>
            <w:tr w:rsidR="00074284" w:rsidRPr="00074284" w:rsidTr="00074284">
              <w:trPr>
                <w:trHeight w:val="702"/>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预算执行情况</w:t>
                  </w:r>
                </w:p>
              </w:tc>
              <w:tc>
                <w:tcPr>
                  <w:tcW w:w="1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项目资金总额（万元）</w:t>
                  </w:r>
                </w:p>
              </w:tc>
              <w:tc>
                <w:tcPr>
                  <w:tcW w:w="1290"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资金来源</w:t>
                  </w:r>
                </w:p>
              </w:tc>
              <w:tc>
                <w:tcPr>
                  <w:tcW w:w="700" w:type="dxa"/>
                  <w:gridSpan w:val="2"/>
                  <w:tcBorders>
                    <w:top w:val="nil"/>
                    <w:left w:val="nil"/>
                    <w:bottom w:val="single" w:sz="4" w:space="0" w:color="auto"/>
                    <w:right w:val="single" w:sz="4" w:space="0" w:color="auto"/>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年初预算数（A）</w:t>
                  </w:r>
                </w:p>
              </w:tc>
              <w:tc>
                <w:tcPr>
                  <w:tcW w:w="567" w:type="dxa"/>
                  <w:gridSpan w:val="2"/>
                  <w:tcBorders>
                    <w:top w:val="nil"/>
                    <w:left w:val="nil"/>
                    <w:bottom w:val="single" w:sz="4" w:space="0" w:color="auto"/>
                    <w:right w:val="single" w:sz="4" w:space="0" w:color="auto"/>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全年执行数（B）</w:t>
                  </w:r>
                </w:p>
              </w:tc>
              <w:tc>
                <w:tcPr>
                  <w:tcW w:w="567"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分值</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得分计算方法</w:t>
                  </w:r>
                </w:p>
              </w:tc>
              <w:tc>
                <w:tcPr>
                  <w:tcW w:w="1275"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执行率（B/A）</w:t>
                  </w:r>
                </w:p>
              </w:tc>
              <w:tc>
                <w:tcPr>
                  <w:tcW w:w="1985"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得分</w:t>
                  </w:r>
                </w:p>
              </w:tc>
            </w:tr>
            <w:tr w:rsidR="00074284" w:rsidRPr="00074284" w:rsidTr="00074284">
              <w:trPr>
                <w:trHeight w:val="402"/>
              </w:trPr>
              <w:tc>
                <w:tcPr>
                  <w:tcW w:w="750" w:type="dxa"/>
                  <w:vMerge/>
                  <w:tcBorders>
                    <w:top w:val="nil"/>
                    <w:left w:val="single" w:sz="4" w:space="0" w:color="auto"/>
                    <w:bottom w:val="single" w:sz="4" w:space="0" w:color="auto"/>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83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150</w:t>
                  </w:r>
                </w:p>
              </w:tc>
              <w:tc>
                <w:tcPr>
                  <w:tcW w:w="1290"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年度资金总额：</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150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6.7</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30分</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执行率*该指标分值</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0%</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0</w:t>
                  </w:r>
                </w:p>
              </w:tc>
            </w:tr>
            <w:tr w:rsidR="00074284" w:rsidRPr="00074284" w:rsidTr="00074284">
              <w:trPr>
                <w:trHeight w:val="402"/>
              </w:trPr>
              <w:tc>
                <w:tcPr>
                  <w:tcW w:w="750" w:type="dxa"/>
                  <w:vMerge/>
                  <w:tcBorders>
                    <w:top w:val="nil"/>
                    <w:left w:val="single" w:sz="4" w:space="0" w:color="auto"/>
                    <w:bottom w:val="single" w:sz="4" w:space="0" w:color="auto"/>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830" w:type="dxa"/>
                  <w:gridSpan w:val="2"/>
                  <w:vMerge/>
                  <w:tcBorders>
                    <w:top w:val="single" w:sz="4" w:space="0" w:color="auto"/>
                    <w:left w:val="single" w:sz="4" w:space="0" w:color="auto"/>
                    <w:bottom w:val="single" w:sz="4" w:space="0" w:color="000000"/>
                    <w:right w:val="single" w:sz="4" w:space="0" w:color="000000"/>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其中：中省补助</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100</w:t>
                  </w:r>
                </w:p>
              </w:tc>
              <w:tc>
                <w:tcPr>
                  <w:tcW w:w="567" w:type="dxa"/>
                  <w:gridSpan w:val="2"/>
                  <w:vMerge/>
                  <w:tcBorders>
                    <w:top w:val="nil"/>
                    <w:left w:val="single" w:sz="4" w:space="0" w:color="auto"/>
                    <w:bottom w:val="single" w:sz="4" w:space="0" w:color="000000"/>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r>
            <w:tr w:rsidR="00074284" w:rsidRPr="00074284" w:rsidTr="00074284">
              <w:trPr>
                <w:trHeight w:val="402"/>
              </w:trPr>
              <w:tc>
                <w:tcPr>
                  <w:tcW w:w="750" w:type="dxa"/>
                  <w:vMerge/>
                  <w:tcBorders>
                    <w:top w:val="nil"/>
                    <w:left w:val="single" w:sz="4" w:space="0" w:color="auto"/>
                    <w:bottom w:val="single" w:sz="4" w:space="0" w:color="auto"/>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830" w:type="dxa"/>
                  <w:gridSpan w:val="2"/>
                  <w:vMerge/>
                  <w:tcBorders>
                    <w:top w:val="single" w:sz="4" w:space="0" w:color="auto"/>
                    <w:left w:val="single" w:sz="4" w:space="0" w:color="auto"/>
                    <w:bottom w:val="single" w:sz="4" w:space="0" w:color="000000"/>
                    <w:right w:val="single" w:sz="4" w:space="0" w:color="000000"/>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本级安排</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50</w:t>
                  </w:r>
                </w:p>
              </w:tc>
              <w:tc>
                <w:tcPr>
                  <w:tcW w:w="567" w:type="dxa"/>
                  <w:gridSpan w:val="2"/>
                  <w:vMerge/>
                  <w:tcBorders>
                    <w:top w:val="nil"/>
                    <w:left w:val="single" w:sz="4" w:space="0" w:color="auto"/>
                    <w:bottom w:val="single" w:sz="4" w:space="0" w:color="000000"/>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r>
            <w:tr w:rsidR="00074284" w:rsidRPr="00074284" w:rsidTr="00074284">
              <w:trPr>
                <w:trHeight w:val="402"/>
              </w:trPr>
              <w:tc>
                <w:tcPr>
                  <w:tcW w:w="750" w:type="dxa"/>
                  <w:vMerge/>
                  <w:tcBorders>
                    <w:top w:val="nil"/>
                    <w:left w:val="single" w:sz="4" w:space="0" w:color="auto"/>
                    <w:bottom w:val="single" w:sz="4" w:space="0" w:color="auto"/>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830" w:type="dxa"/>
                  <w:gridSpan w:val="2"/>
                  <w:vMerge/>
                  <w:tcBorders>
                    <w:top w:val="single" w:sz="4" w:space="0" w:color="auto"/>
                    <w:left w:val="single" w:sz="4" w:space="0" w:color="auto"/>
                    <w:bottom w:val="single" w:sz="4" w:space="0" w:color="000000"/>
                    <w:right w:val="single" w:sz="4" w:space="0" w:color="000000"/>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其他收入</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 xml:space="preserve">　</w:t>
                  </w:r>
                </w:p>
              </w:tc>
              <w:tc>
                <w:tcPr>
                  <w:tcW w:w="567" w:type="dxa"/>
                  <w:gridSpan w:val="2"/>
                  <w:vMerge/>
                  <w:tcBorders>
                    <w:top w:val="nil"/>
                    <w:left w:val="single" w:sz="4" w:space="0" w:color="auto"/>
                    <w:bottom w:val="single" w:sz="4" w:space="0" w:color="000000"/>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r>
            <w:tr w:rsidR="00074284" w:rsidRPr="00074284" w:rsidTr="00074284">
              <w:trPr>
                <w:trHeight w:val="702"/>
              </w:trPr>
              <w:tc>
                <w:tcPr>
                  <w:tcW w:w="750" w:type="dxa"/>
                  <w:vMerge w:val="restart"/>
                  <w:tcBorders>
                    <w:top w:val="nil"/>
                    <w:left w:val="single" w:sz="4" w:space="0" w:color="auto"/>
                    <w:bottom w:val="nil"/>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lastRenderedPageBreak/>
                    <w:t>绩效指标</w:t>
                  </w:r>
                </w:p>
              </w:tc>
              <w:tc>
                <w:tcPr>
                  <w:tcW w:w="915"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一级指标</w:t>
                  </w:r>
                </w:p>
              </w:tc>
              <w:tc>
                <w:tcPr>
                  <w:tcW w:w="915"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二级指标</w:t>
                  </w:r>
                </w:p>
              </w:tc>
              <w:tc>
                <w:tcPr>
                  <w:tcW w:w="1290"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三级指标</w:t>
                  </w:r>
                </w:p>
              </w:tc>
              <w:tc>
                <w:tcPr>
                  <w:tcW w:w="700" w:type="dxa"/>
                  <w:gridSpan w:val="2"/>
                  <w:tcBorders>
                    <w:top w:val="nil"/>
                    <w:left w:val="nil"/>
                    <w:bottom w:val="single" w:sz="4" w:space="0" w:color="auto"/>
                    <w:right w:val="single" w:sz="4" w:space="0" w:color="auto"/>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年度指标值（A）</w:t>
                  </w:r>
                </w:p>
              </w:tc>
              <w:tc>
                <w:tcPr>
                  <w:tcW w:w="567" w:type="dxa"/>
                  <w:gridSpan w:val="2"/>
                  <w:tcBorders>
                    <w:top w:val="nil"/>
                    <w:left w:val="nil"/>
                    <w:bottom w:val="single" w:sz="4" w:space="0" w:color="auto"/>
                    <w:right w:val="single" w:sz="4" w:space="0" w:color="auto"/>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全年实际值（B）</w:t>
                  </w:r>
                </w:p>
              </w:tc>
              <w:tc>
                <w:tcPr>
                  <w:tcW w:w="567" w:type="dxa"/>
                  <w:tcBorders>
                    <w:top w:val="nil"/>
                    <w:left w:val="nil"/>
                    <w:bottom w:val="single" w:sz="4" w:space="0" w:color="auto"/>
                    <w:right w:val="single" w:sz="4" w:space="0" w:color="auto"/>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分值（自行设定）</w:t>
                  </w:r>
                </w:p>
              </w:tc>
              <w:tc>
                <w:tcPr>
                  <w:tcW w:w="269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得分计算方法</w:t>
                  </w:r>
                </w:p>
              </w:tc>
              <w:tc>
                <w:tcPr>
                  <w:tcW w:w="1985"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得分</w:t>
                  </w:r>
                </w:p>
              </w:tc>
            </w:tr>
            <w:tr w:rsidR="00074284" w:rsidRPr="00074284" w:rsidTr="00074284">
              <w:trPr>
                <w:trHeight w:val="1002"/>
              </w:trPr>
              <w:tc>
                <w:tcPr>
                  <w:tcW w:w="750" w:type="dxa"/>
                  <w:vMerge/>
                  <w:tcBorders>
                    <w:top w:val="nil"/>
                    <w:left w:val="single" w:sz="4" w:space="0" w:color="auto"/>
                    <w:bottom w:val="nil"/>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产出指标（40分）</w:t>
                  </w:r>
                </w:p>
              </w:tc>
              <w:tc>
                <w:tcPr>
                  <w:tcW w:w="915" w:type="dxa"/>
                  <w:tcBorders>
                    <w:top w:val="nil"/>
                    <w:left w:val="nil"/>
                    <w:bottom w:val="nil"/>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数量指标</w:t>
                  </w:r>
                </w:p>
              </w:tc>
              <w:tc>
                <w:tcPr>
                  <w:tcW w:w="1290"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购买设备数量</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11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15</w:t>
                  </w: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完成值达到指标值，记满分；未达到指标值，按B/A*该指标分值记分。</w:t>
                  </w:r>
                </w:p>
              </w:tc>
              <w:tc>
                <w:tcPr>
                  <w:tcW w:w="1985"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0</w:t>
                  </w:r>
                </w:p>
              </w:tc>
            </w:tr>
            <w:tr w:rsidR="00074284" w:rsidRPr="00074284" w:rsidTr="00074284">
              <w:trPr>
                <w:trHeight w:val="702"/>
              </w:trPr>
              <w:tc>
                <w:tcPr>
                  <w:tcW w:w="750" w:type="dxa"/>
                  <w:vMerge/>
                  <w:tcBorders>
                    <w:top w:val="nil"/>
                    <w:left w:val="single" w:sz="4" w:space="0" w:color="auto"/>
                    <w:bottom w:val="nil"/>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915" w:type="dxa"/>
                  <w:vMerge/>
                  <w:tcBorders>
                    <w:top w:val="nil"/>
                    <w:left w:val="single" w:sz="4" w:space="0" w:color="auto"/>
                    <w:bottom w:val="single" w:sz="4" w:space="0" w:color="auto"/>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915" w:type="dxa"/>
                  <w:tcBorders>
                    <w:top w:val="single" w:sz="4" w:space="0" w:color="auto"/>
                    <w:left w:val="nil"/>
                    <w:bottom w:val="nil"/>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质量指标</w:t>
                  </w:r>
                </w:p>
              </w:tc>
              <w:tc>
                <w:tcPr>
                  <w:tcW w:w="1290" w:type="dxa"/>
                  <w:tcBorders>
                    <w:top w:val="nil"/>
                    <w:left w:val="nil"/>
                    <w:bottom w:val="single" w:sz="4" w:space="0" w:color="auto"/>
                    <w:right w:val="single" w:sz="4" w:space="0" w:color="auto"/>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验收合格率</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10</w:t>
                  </w:r>
                </w:p>
              </w:tc>
              <w:tc>
                <w:tcPr>
                  <w:tcW w:w="26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1.若为定量指标，实际值达到指标值，记满分；未达到指标值，按B/A*该指标分值记分。 2.若为定性指标，则根据“四档”原则分别按照指标分值的比例来记分。</w:t>
                  </w:r>
                </w:p>
              </w:tc>
              <w:tc>
                <w:tcPr>
                  <w:tcW w:w="1985"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0</w:t>
                  </w:r>
                </w:p>
              </w:tc>
            </w:tr>
            <w:tr w:rsidR="00074284" w:rsidRPr="00074284" w:rsidTr="00074284">
              <w:trPr>
                <w:trHeight w:val="702"/>
              </w:trPr>
              <w:tc>
                <w:tcPr>
                  <w:tcW w:w="750" w:type="dxa"/>
                  <w:vMerge/>
                  <w:tcBorders>
                    <w:top w:val="nil"/>
                    <w:left w:val="single" w:sz="4" w:space="0" w:color="auto"/>
                    <w:bottom w:val="nil"/>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915" w:type="dxa"/>
                  <w:vMerge/>
                  <w:tcBorders>
                    <w:top w:val="nil"/>
                    <w:left w:val="single" w:sz="4" w:space="0" w:color="auto"/>
                    <w:bottom w:val="single" w:sz="4" w:space="0" w:color="auto"/>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915" w:type="dxa"/>
                  <w:tcBorders>
                    <w:top w:val="single" w:sz="4" w:space="0" w:color="auto"/>
                    <w:left w:val="nil"/>
                    <w:bottom w:val="nil"/>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时效指标</w:t>
                  </w:r>
                </w:p>
              </w:tc>
              <w:tc>
                <w:tcPr>
                  <w:tcW w:w="1290"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计划进度完成率</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5</w:t>
                  </w:r>
                </w:p>
              </w:tc>
              <w:tc>
                <w:tcPr>
                  <w:tcW w:w="2693" w:type="dxa"/>
                  <w:gridSpan w:val="3"/>
                  <w:vMerge/>
                  <w:tcBorders>
                    <w:top w:val="nil"/>
                    <w:left w:val="nil"/>
                    <w:bottom w:val="single" w:sz="4" w:space="0" w:color="auto"/>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0</w:t>
                  </w:r>
                </w:p>
              </w:tc>
            </w:tr>
            <w:tr w:rsidR="00074284" w:rsidRPr="00074284" w:rsidTr="00074284">
              <w:trPr>
                <w:trHeight w:val="702"/>
              </w:trPr>
              <w:tc>
                <w:tcPr>
                  <w:tcW w:w="750" w:type="dxa"/>
                  <w:vMerge/>
                  <w:tcBorders>
                    <w:top w:val="nil"/>
                    <w:left w:val="single" w:sz="4" w:space="0" w:color="auto"/>
                    <w:bottom w:val="nil"/>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915" w:type="dxa"/>
                  <w:vMerge/>
                  <w:tcBorders>
                    <w:top w:val="nil"/>
                    <w:left w:val="single" w:sz="4" w:space="0" w:color="auto"/>
                    <w:bottom w:val="single" w:sz="4" w:space="0" w:color="auto"/>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915" w:type="dxa"/>
                  <w:tcBorders>
                    <w:top w:val="single" w:sz="4" w:space="0" w:color="auto"/>
                    <w:left w:val="nil"/>
                    <w:bottom w:val="nil"/>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成本指标</w:t>
                  </w:r>
                </w:p>
              </w:tc>
              <w:tc>
                <w:tcPr>
                  <w:tcW w:w="1290" w:type="dxa"/>
                  <w:tcBorders>
                    <w:top w:val="nil"/>
                    <w:left w:val="nil"/>
                    <w:bottom w:val="single" w:sz="4" w:space="0" w:color="auto"/>
                    <w:right w:val="single" w:sz="4" w:space="0" w:color="auto"/>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采购成本</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10</w:t>
                  </w:r>
                </w:p>
              </w:tc>
              <w:tc>
                <w:tcPr>
                  <w:tcW w:w="2693" w:type="dxa"/>
                  <w:gridSpan w:val="3"/>
                  <w:vMerge/>
                  <w:tcBorders>
                    <w:top w:val="nil"/>
                    <w:left w:val="nil"/>
                    <w:bottom w:val="single" w:sz="4" w:space="0" w:color="auto"/>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0</w:t>
                  </w:r>
                </w:p>
              </w:tc>
            </w:tr>
            <w:tr w:rsidR="00074284" w:rsidRPr="00074284" w:rsidTr="00074284">
              <w:trPr>
                <w:trHeight w:val="1902"/>
              </w:trPr>
              <w:tc>
                <w:tcPr>
                  <w:tcW w:w="750" w:type="dxa"/>
                  <w:vMerge/>
                  <w:tcBorders>
                    <w:top w:val="nil"/>
                    <w:left w:val="single" w:sz="4" w:space="0" w:color="auto"/>
                    <w:bottom w:val="nil"/>
                    <w:right w:val="single" w:sz="4" w:space="0" w:color="auto"/>
                  </w:tcBorders>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p>
              </w:tc>
              <w:tc>
                <w:tcPr>
                  <w:tcW w:w="915" w:type="dxa"/>
                  <w:tcBorders>
                    <w:top w:val="nil"/>
                    <w:left w:val="nil"/>
                    <w:bottom w:val="single" w:sz="4" w:space="0" w:color="auto"/>
                    <w:right w:val="single" w:sz="4" w:space="0" w:color="auto"/>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效益指标（30分）</w:t>
                  </w:r>
                </w:p>
              </w:tc>
              <w:tc>
                <w:tcPr>
                  <w:tcW w:w="915" w:type="dxa"/>
                  <w:tcBorders>
                    <w:top w:val="single" w:sz="4" w:space="0" w:color="auto"/>
                    <w:left w:val="nil"/>
                    <w:bottom w:val="nil"/>
                    <w:right w:val="single" w:sz="4" w:space="0" w:color="auto"/>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社会效益指标</w:t>
                  </w:r>
                </w:p>
              </w:tc>
              <w:tc>
                <w:tcPr>
                  <w:tcW w:w="1290" w:type="dxa"/>
                  <w:tcBorders>
                    <w:top w:val="nil"/>
                    <w:left w:val="nil"/>
                    <w:bottom w:val="nil"/>
                    <w:right w:val="single" w:sz="4" w:space="0" w:color="auto"/>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完成省市下达的抽检任务</w:t>
                  </w:r>
                </w:p>
              </w:tc>
              <w:tc>
                <w:tcPr>
                  <w:tcW w:w="700" w:type="dxa"/>
                  <w:gridSpan w:val="2"/>
                  <w:tcBorders>
                    <w:top w:val="nil"/>
                    <w:left w:val="nil"/>
                    <w:bottom w:val="nil"/>
                    <w:right w:val="single" w:sz="4" w:space="0" w:color="auto"/>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100%</w:t>
                  </w:r>
                </w:p>
              </w:tc>
              <w:tc>
                <w:tcPr>
                  <w:tcW w:w="567" w:type="dxa"/>
                  <w:gridSpan w:val="2"/>
                  <w:tcBorders>
                    <w:top w:val="nil"/>
                    <w:left w:val="nil"/>
                    <w:bottom w:val="nil"/>
                    <w:right w:val="single" w:sz="4" w:space="0" w:color="auto"/>
                  </w:tcBorders>
                  <w:shd w:val="clear" w:color="auto" w:fill="auto"/>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0%</w:t>
                  </w:r>
                </w:p>
              </w:tc>
              <w:tc>
                <w:tcPr>
                  <w:tcW w:w="567" w:type="dxa"/>
                  <w:tcBorders>
                    <w:top w:val="nil"/>
                    <w:left w:val="nil"/>
                    <w:bottom w:val="nil"/>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30</w:t>
                  </w: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1.若为定量指标，实际值达到指标值，记满分；未达到指标值，按B/A*该指标分值记分。 2.若为定性指标，则根据“四档”原则分别按照指标分值的比例来记分。</w:t>
                  </w:r>
                </w:p>
              </w:tc>
              <w:tc>
                <w:tcPr>
                  <w:tcW w:w="1985" w:type="dxa"/>
                  <w:tcBorders>
                    <w:top w:val="nil"/>
                    <w:left w:val="nil"/>
                    <w:bottom w:val="single" w:sz="4" w:space="0" w:color="auto"/>
                    <w:right w:val="single" w:sz="4" w:space="0" w:color="auto"/>
                  </w:tcBorders>
                  <w:shd w:val="clear" w:color="auto" w:fill="auto"/>
                  <w:noWrap/>
                  <w:vAlign w:val="center"/>
                  <w:hideMark/>
                </w:tcPr>
                <w:p w:rsidR="00074284" w:rsidRPr="00074284" w:rsidRDefault="00074284" w:rsidP="00074284">
                  <w:pPr>
                    <w:widowControl/>
                    <w:jc w:val="center"/>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30</w:t>
                  </w:r>
                </w:p>
              </w:tc>
            </w:tr>
            <w:tr w:rsidR="00074284" w:rsidRPr="00074284" w:rsidTr="00074284">
              <w:trPr>
                <w:trHeight w:val="960"/>
              </w:trPr>
              <w:tc>
                <w:tcPr>
                  <w:tcW w:w="10382"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注：1.通过项目库纳入部门预算的项目支出，请根据项目库中的指标内容填列三级指标及年度指标值；其他预算项目支出，请根据项目情况自行设置三级指标及年度指标值，但至少达到"4+1"（即4个产出指标+1个社会效益指标）。二、三级绩效指标的分值权重由各部门预算单位根据各项指标重要程度自行确定。</w:t>
                  </w:r>
                </w:p>
              </w:tc>
            </w:tr>
            <w:tr w:rsidR="00074284" w:rsidRPr="00074284" w:rsidTr="00074284">
              <w:trPr>
                <w:trHeight w:val="960"/>
              </w:trPr>
              <w:tc>
                <w:tcPr>
                  <w:tcW w:w="10382"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2.定性指标根据指标完成情况分为"四档"：达成预期指标、基本达成预期指标并具有一定效果、部分达成预期指标并具有一定效果、未达成预期指标且效果较差四档，分别按照该指标对应分值区间100-90%（含90%）、90-80%（含80%）、80-60%（含60%）、60-0%合理确定分值。</w:t>
                  </w:r>
                </w:p>
              </w:tc>
            </w:tr>
            <w:tr w:rsidR="00074284" w:rsidRPr="00074284" w:rsidTr="00074284">
              <w:trPr>
                <w:trHeight w:val="402"/>
              </w:trPr>
              <w:tc>
                <w:tcPr>
                  <w:tcW w:w="10382"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4284" w:rsidRPr="00074284" w:rsidRDefault="00074284" w:rsidP="00074284">
                  <w:pPr>
                    <w:widowControl/>
                    <w:jc w:val="left"/>
                    <w:rPr>
                      <w:rFonts w:ascii="微软雅黑" w:eastAsia="微软雅黑" w:hAnsi="微软雅黑" w:cs="宋体"/>
                      <w:color w:val="000000"/>
                      <w:kern w:val="0"/>
                      <w:sz w:val="18"/>
                      <w:szCs w:val="18"/>
                    </w:rPr>
                  </w:pPr>
                  <w:r w:rsidRPr="00074284">
                    <w:rPr>
                      <w:rFonts w:ascii="微软雅黑" w:eastAsia="微软雅黑" w:hAnsi="微软雅黑" w:cs="宋体" w:hint="eastAsia"/>
                      <w:color w:val="000000"/>
                      <w:kern w:val="0"/>
                      <w:sz w:val="18"/>
                      <w:szCs w:val="18"/>
                    </w:rPr>
                    <w:t>3.每个单项得分最高不能超过该指标分值上限。</w:t>
                  </w:r>
                </w:p>
              </w:tc>
            </w:tr>
          </w:tbl>
          <w:p w:rsidR="00C7251F" w:rsidRPr="00074284" w:rsidRDefault="00C7251F">
            <w:pPr>
              <w:widowControl/>
              <w:rPr>
                <w:rFonts w:ascii="仿宋_GB2312" w:eastAsia="仿宋_GB2312" w:hAnsi="仿宋"/>
                <w:sz w:val="30"/>
                <w:szCs w:val="30"/>
              </w:rPr>
            </w:pPr>
          </w:p>
          <w:p w:rsidR="00C7251F" w:rsidRPr="007233BD" w:rsidRDefault="003A65E7">
            <w:pPr>
              <w:widowControl/>
              <w:overflowPunct w:val="0"/>
              <w:autoSpaceDE w:val="0"/>
              <w:autoSpaceDN w:val="0"/>
              <w:adjustRightInd w:val="0"/>
              <w:spacing w:line="520" w:lineRule="exact"/>
              <w:ind w:firstLineChars="200" w:firstLine="600"/>
              <w:jc w:val="left"/>
              <w:textAlignment w:val="baseline"/>
              <w:rPr>
                <w:rFonts w:ascii="仿宋" w:eastAsia="仿宋" w:hAnsi="仿宋"/>
                <w:sz w:val="30"/>
                <w:szCs w:val="30"/>
              </w:rPr>
            </w:pPr>
            <w:r>
              <w:rPr>
                <w:rFonts w:ascii="仿宋_GB2312" w:eastAsia="仿宋_GB2312" w:hAnsi="仿宋" w:hint="eastAsia"/>
                <w:sz w:val="30"/>
                <w:szCs w:val="30"/>
              </w:rPr>
              <w:t xml:space="preserve"> “</w:t>
            </w:r>
            <w:r w:rsidR="007233BD">
              <w:rPr>
                <w:rFonts w:ascii="仿宋_GB2312" w:eastAsia="仿宋_GB2312" w:hAnsi="仿宋" w:hint="eastAsia"/>
                <w:sz w:val="30"/>
                <w:szCs w:val="30"/>
              </w:rPr>
              <w:t>2018年部门预算统筹资金-</w:t>
            </w:r>
            <w:r>
              <w:rPr>
                <w:rFonts w:ascii="仿宋_GB2312" w:eastAsia="仿宋_GB2312" w:hAnsi="仿宋" w:hint="eastAsia"/>
                <w:sz w:val="30"/>
                <w:szCs w:val="30"/>
              </w:rPr>
              <w:t>仪器设备招标采购专项资金”</w:t>
            </w:r>
            <w:r w:rsidR="007233BD">
              <w:rPr>
                <w:rFonts w:ascii="仿宋_GB2312" w:eastAsia="仿宋_GB2312" w:hAnsi="仿宋" w:hint="eastAsia"/>
                <w:sz w:val="30"/>
                <w:szCs w:val="30"/>
              </w:rPr>
              <w:t>项目</w:t>
            </w:r>
            <w:r>
              <w:rPr>
                <w:rFonts w:ascii="仿宋_GB2312" w:eastAsia="仿宋_GB2312" w:hAnsi="仿宋" w:hint="eastAsia"/>
                <w:sz w:val="30"/>
                <w:szCs w:val="30"/>
              </w:rPr>
              <w:t>绩效自评综述：</w:t>
            </w:r>
            <w:r>
              <w:rPr>
                <w:rFonts w:ascii="仿宋" w:eastAsia="仿宋" w:hAnsi="仿宋" w:hint="eastAsia"/>
                <w:sz w:val="30"/>
                <w:szCs w:val="30"/>
              </w:rPr>
              <w:t>通过实施“仪器设备招标采购专项资金</w:t>
            </w:r>
            <w:r>
              <w:rPr>
                <w:rFonts w:ascii="仿宋" w:eastAsia="仿宋" w:hAnsi="仿宋"/>
                <w:sz w:val="30"/>
                <w:szCs w:val="30"/>
              </w:rPr>
              <w:t>”</w:t>
            </w:r>
            <w:r>
              <w:rPr>
                <w:rFonts w:ascii="仿宋" w:eastAsia="仿宋" w:hAnsi="仿宋" w:hint="eastAsia"/>
                <w:sz w:val="30"/>
                <w:szCs w:val="30"/>
              </w:rPr>
              <w:t>项目，使我所增加无机金属元素检测项目，增强样品前处理能力；补充药品检验室已报废的设备，从而保证食品药品检验工作的全面正常开展。</w:t>
            </w:r>
            <w:r w:rsidR="007233BD">
              <w:rPr>
                <w:rFonts w:ascii="仿宋" w:eastAsia="仿宋" w:hAnsi="仿宋" w:hint="eastAsia"/>
                <w:sz w:val="30"/>
                <w:szCs w:val="30"/>
              </w:rPr>
              <w:t>该项目</w:t>
            </w:r>
            <w:r w:rsidR="007233BD" w:rsidRPr="005955AD">
              <w:rPr>
                <w:rFonts w:ascii="仿宋" w:eastAsia="仿宋" w:hAnsi="仿宋" w:hint="eastAsia"/>
                <w:sz w:val="30"/>
                <w:szCs w:val="30"/>
              </w:rPr>
              <w:t>为2018年预算统筹资金，2019年没有立项。结转的资金2019年全部用于支付2018年所采购设备的质量保证金。</w:t>
            </w:r>
          </w:p>
          <w:tbl>
            <w:tblPr>
              <w:tblW w:w="10382" w:type="dxa"/>
              <w:tblLayout w:type="fixed"/>
              <w:tblLook w:val="04A0"/>
            </w:tblPr>
            <w:tblGrid>
              <w:gridCol w:w="750"/>
              <w:gridCol w:w="915"/>
              <w:gridCol w:w="915"/>
              <w:gridCol w:w="1290"/>
              <w:gridCol w:w="517"/>
              <w:gridCol w:w="467"/>
              <w:gridCol w:w="36"/>
              <w:gridCol w:w="672"/>
              <w:gridCol w:w="709"/>
              <w:gridCol w:w="196"/>
              <w:gridCol w:w="796"/>
              <w:gridCol w:w="1418"/>
              <w:gridCol w:w="1701"/>
            </w:tblGrid>
            <w:tr w:rsidR="005955AD" w:rsidRPr="005955AD" w:rsidTr="00326C0D">
              <w:trPr>
                <w:trHeight w:val="1002"/>
              </w:trPr>
              <w:tc>
                <w:tcPr>
                  <w:tcW w:w="10382" w:type="dxa"/>
                  <w:gridSpan w:val="13"/>
                  <w:tcBorders>
                    <w:top w:val="nil"/>
                    <w:left w:val="nil"/>
                    <w:bottom w:val="nil"/>
                    <w:right w:val="nil"/>
                  </w:tcBorders>
                  <w:shd w:val="clear" w:color="auto" w:fill="auto"/>
                  <w:noWrap/>
                  <w:vAlign w:val="center"/>
                  <w:hideMark/>
                </w:tcPr>
                <w:p w:rsidR="00F17D74" w:rsidRDefault="00F17D74" w:rsidP="007233BD">
                  <w:pPr>
                    <w:widowControl/>
                    <w:rPr>
                      <w:rFonts w:ascii="仿宋" w:eastAsia="仿宋" w:hAnsi="仿宋" w:hint="eastAsia"/>
                      <w:sz w:val="30"/>
                      <w:szCs w:val="30"/>
                    </w:rPr>
                  </w:pPr>
                </w:p>
                <w:p w:rsidR="007233BD" w:rsidRPr="007233BD" w:rsidRDefault="007233BD" w:rsidP="007233BD">
                  <w:pPr>
                    <w:widowControl/>
                    <w:rPr>
                      <w:rFonts w:ascii="仿宋" w:eastAsia="仿宋" w:hAnsi="仿宋"/>
                      <w:sz w:val="30"/>
                      <w:szCs w:val="30"/>
                    </w:rPr>
                  </w:pPr>
                  <w:r w:rsidRPr="007233BD">
                    <w:rPr>
                      <w:rFonts w:ascii="仿宋" w:eastAsia="仿宋" w:hAnsi="仿宋" w:hint="eastAsia"/>
                      <w:sz w:val="30"/>
                      <w:szCs w:val="30"/>
                    </w:rPr>
                    <w:lastRenderedPageBreak/>
                    <w:t>附件：</w:t>
                  </w:r>
                </w:p>
                <w:p w:rsidR="005955AD" w:rsidRPr="005955AD" w:rsidRDefault="005955AD" w:rsidP="005955AD">
                  <w:pPr>
                    <w:widowControl/>
                    <w:jc w:val="center"/>
                    <w:rPr>
                      <w:rFonts w:ascii="微软雅黑" w:eastAsia="微软雅黑" w:hAnsi="微软雅黑" w:cs="宋体"/>
                      <w:color w:val="000000"/>
                      <w:kern w:val="0"/>
                      <w:sz w:val="28"/>
                      <w:szCs w:val="28"/>
                    </w:rPr>
                  </w:pPr>
                  <w:r w:rsidRPr="00326C0D">
                    <w:rPr>
                      <w:rFonts w:ascii="黑体" w:eastAsia="黑体" w:hAnsi="黑体" w:cs="宋体" w:hint="eastAsia"/>
                      <w:b/>
                      <w:bCs/>
                      <w:color w:val="333333"/>
                      <w:kern w:val="0"/>
                      <w:sz w:val="28"/>
                      <w:szCs w:val="28"/>
                    </w:rPr>
                    <w:t>2019年度“2018年部门预算统筹资金-仪器设备招标采购专项资金”绩效自评表</w:t>
                  </w:r>
                </w:p>
              </w:tc>
            </w:tr>
            <w:tr w:rsidR="005955AD" w:rsidRPr="005955AD" w:rsidTr="00326C0D">
              <w:trPr>
                <w:trHeight w:val="402"/>
              </w:trPr>
              <w:tc>
                <w:tcPr>
                  <w:tcW w:w="4387" w:type="dxa"/>
                  <w:gridSpan w:val="5"/>
                  <w:tcBorders>
                    <w:top w:val="nil"/>
                    <w:left w:val="nil"/>
                    <w:bottom w:val="single" w:sz="4" w:space="0" w:color="auto"/>
                    <w:right w:val="nil"/>
                  </w:tcBorders>
                  <w:shd w:val="clear" w:color="auto" w:fill="auto"/>
                  <w:noWrap/>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lastRenderedPageBreak/>
                    <w:t>预算单位（盖章）：荆州市食品药品检验所</w:t>
                  </w:r>
                </w:p>
              </w:tc>
              <w:tc>
                <w:tcPr>
                  <w:tcW w:w="5995" w:type="dxa"/>
                  <w:gridSpan w:val="8"/>
                  <w:tcBorders>
                    <w:top w:val="nil"/>
                    <w:left w:val="nil"/>
                    <w:bottom w:val="single" w:sz="4" w:space="0" w:color="auto"/>
                    <w:right w:val="nil"/>
                  </w:tcBorders>
                  <w:shd w:val="clear" w:color="auto" w:fill="auto"/>
                  <w:noWrap/>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填报日期：2020年7月30日</w:t>
                  </w:r>
                </w:p>
              </w:tc>
            </w:tr>
            <w:tr w:rsidR="005955AD" w:rsidRPr="005955AD" w:rsidTr="00326C0D">
              <w:trPr>
                <w:trHeight w:val="600"/>
              </w:trPr>
              <w:tc>
                <w:tcPr>
                  <w:tcW w:w="25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项目名称</w:t>
                  </w:r>
                </w:p>
              </w:tc>
              <w:tc>
                <w:tcPr>
                  <w:tcW w:w="2310" w:type="dxa"/>
                  <w:gridSpan w:val="4"/>
                  <w:tcBorders>
                    <w:top w:val="single" w:sz="4" w:space="0" w:color="auto"/>
                    <w:left w:val="nil"/>
                    <w:bottom w:val="single" w:sz="4" w:space="0" w:color="auto"/>
                    <w:right w:val="single" w:sz="4" w:space="0" w:color="000000"/>
                  </w:tcBorders>
                  <w:shd w:val="clear" w:color="auto" w:fill="auto"/>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2018年部门预算统筹资金-仪器设备招标采购专项资金</w:t>
                  </w:r>
                </w:p>
              </w:tc>
              <w:tc>
                <w:tcPr>
                  <w:tcW w:w="1577" w:type="dxa"/>
                  <w:gridSpan w:val="3"/>
                  <w:tcBorders>
                    <w:top w:val="single" w:sz="4" w:space="0" w:color="auto"/>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总分</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r>
            <w:tr w:rsidR="005955AD" w:rsidRPr="005955AD" w:rsidTr="00326C0D">
              <w:trPr>
                <w:trHeight w:val="402"/>
              </w:trPr>
              <w:tc>
                <w:tcPr>
                  <w:tcW w:w="25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预算单位编码</w:t>
                  </w:r>
                </w:p>
              </w:tc>
              <w:tc>
                <w:tcPr>
                  <w:tcW w:w="2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505002</w:t>
                  </w:r>
                </w:p>
              </w:tc>
              <w:tc>
                <w:tcPr>
                  <w:tcW w:w="1577" w:type="dxa"/>
                  <w:gridSpan w:val="3"/>
                  <w:tcBorders>
                    <w:top w:val="single" w:sz="4" w:space="0" w:color="auto"/>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项目实施单位</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荆州市食品药品检验所</w:t>
                  </w:r>
                </w:p>
              </w:tc>
            </w:tr>
            <w:tr w:rsidR="005955AD" w:rsidRPr="005955AD" w:rsidTr="00326C0D">
              <w:trPr>
                <w:trHeight w:val="402"/>
              </w:trPr>
              <w:tc>
                <w:tcPr>
                  <w:tcW w:w="25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联系人</w:t>
                  </w:r>
                </w:p>
              </w:tc>
              <w:tc>
                <w:tcPr>
                  <w:tcW w:w="2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史亮</w:t>
                  </w:r>
                </w:p>
              </w:tc>
              <w:tc>
                <w:tcPr>
                  <w:tcW w:w="1577" w:type="dxa"/>
                  <w:gridSpan w:val="3"/>
                  <w:tcBorders>
                    <w:top w:val="single" w:sz="4" w:space="0" w:color="auto"/>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联系电话</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13997611787</w:t>
                  </w:r>
                </w:p>
              </w:tc>
            </w:tr>
            <w:tr w:rsidR="005955AD" w:rsidRPr="005955AD" w:rsidTr="00326C0D">
              <w:trPr>
                <w:trHeight w:val="402"/>
              </w:trPr>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年度总体目标</w:t>
                  </w:r>
                </w:p>
              </w:tc>
              <w:tc>
                <w:tcPr>
                  <w:tcW w:w="4104" w:type="dxa"/>
                  <w:gridSpan w:val="5"/>
                  <w:tcBorders>
                    <w:top w:val="single" w:sz="4" w:space="0" w:color="auto"/>
                    <w:left w:val="nil"/>
                    <w:bottom w:val="single" w:sz="4" w:space="0" w:color="auto"/>
                    <w:right w:val="nil"/>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年初设定目标</w:t>
                  </w:r>
                </w:p>
              </w:tc>
              <w:tc>
                <w:tcPr>
                  <w:tcW w:w="552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年度总体目标完成情况</w:t>
                  </w:r>
                </w:p>
              </w:tc>
            </w:tr>
            <w:tr w:rsidR="005955AD" w:rsidRPr="005955AD" w:rsidTr="00326C0D">
              <w:trPr>
                <w:trHeight w:val="702"/>
              </w:trPr>
              <w:tc>
                <w:tcPr>
                  <w:tcW w:w="750" w:type="dxa"/>
                  <w:vMerge/>
                  <w:tcBorders>
                    <w:top w:val="nil"/>
                    <w:left w:val="single" w:sz="4" w:space="0" w:color="auto"/>
                    <w:bottom w:val="single" w:sz="4" w:space="0" w:color="000000"/>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4104" w:type="dxa"/>
                  <w:gridSpan w:val="5"/>
                  <w:tcBorders>
                    <w:top w:val="single" w:sz="4" w:space="0" w:color="auto"/>
                    <w:left w:val="nil"/>
                    <w:bottom w:val="single" w:sz="4" w:space="0" w:color="auto"/>
                    <w:right w:val="single" w:sz="4" w:space="0" w:color="000000"/>
                  </w:tcBorders>
                  <w:shd w:val="clear" w:color="auto" w:fill="auto"/>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2018年度预算年初设定目标：全面完成省市下达的食品药品抽验任务，提升我所食品药品检验能力。</w:t>
                  </w:r>
                </w:p>
              </w:tc>
              <w:tc>
                <w:tcPr>
                  <w:tcW w:w="5528" w:type="dxa"/>
                  <w:gridSpan w:val="7"/>
                  <w:tcBorders>
                    <w:top w:val="single" w:sz="4" w:space="0" w:color="auto"/>
                    <w:left w:val="nil"/>
                    <w:bottom w:val="single" w:sz="4" w:space="0" w:color="auto"/>
                    <w:right w:val="single" w:sz="4" w:space="0" w:color="000000"/>
                  </w:tcBorders>
                  <w:shd w:val="clear" w:color="auto" w:fill="auto"/>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此项为2018年预算统筹资金，2019年没有立项。结转的资金2019年全部用于支付2018年所采购设备的质量保证金。</w:t>
                  </w:r>
                </w:p>
              </w:tc>
            </w:tr>
            <w:tr w:rsidR="00326C0D" w:rsidRPr="005955AD" w:rsidTr="00326C0D">
              <w:trPr>
                <w:trHeight w:val="702"/>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预算执行情况</w:t>
                  </w:r>
                </w:p>
              </w:tc>
              <w:tc>
                <w:tcPr>
                  <w:tcW w:w="1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项目资金总额（万元）</w:t>
                  </w:r>
                </w:p>
              </w:tc>
              <w:tc>
                <w:tcPr>
                  <w:tcW w:w="1290"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资金来源</w:t>
                  </w:r>
                </w:p>
              </w:tc>
              <w:tc>
                <w:tcPr>
                  <w:tcW w:w="984" w:type="dxa"/>
                  <w:gridSpan w:val="2"/>
                  <w:tcBorders>
                    <w:top w:val="nil"/>
                    <w:left w:val="nil"/>
                    <w:bottom w:val="single" w:sz="4" w:space="0" w:color="auto"/>
                    <w:right w:val="single" w:sz="4" w:space="0" w:color="auto"/>
                  </w:tcBorders>
                  <w:shd w:val="clear" w:color="auto" w:fill="auto"/>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年初预算数（A）</w:t>
                  </w:r>
                </w:p>
              </w:tc>
              <w:tc>
                <w:tcPr>
                  <w:tcW w:w="708" w:type="dxa"/>
                  <w:gridSpan w:val="2"/>
                  <w:tcBorders>
                    <w:top w:val="nil"/>
                    <w:left w:val="nil"/>
                    <w:bottom w:val="single" w:sz="4" w:space="0" w:color="auto"/>
                    <w:right w:val="single" w:sz="4" w:space="0" w:color="auto"/>
                  </w:tcBorders>
                  <w:shd w:val="clear" w:color="auto" w:fill="auto"/>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全年执行数（B）</w:t>
                  </w:r>
                </w:p>
              </w:tc>
              <w:tc>
                <w:tcPr>
                  <w:tcW w:w="709"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分值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得分计算方法</w:t>
                  </w:r>
                </w:p>
              </w:tc>
              <w:tc>
                <w:tcPr>
                  <w:tcW w:w="1418"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执行率（B/A）</w:t>
                  </w:r>
                </w:p>
              </w:tc>
              <w:tc>
                <w:tcPr>
                  <w:tcW w:w="1701"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得分</w:t>
                  </w:r>
                </w:p>
              </w:tc>
            </w:tr>
            <w:tr w:rsidR="00326C0D" w:rsidRPr="005955AD" w:rsidTr="00326C0D">
              <w:trPr>
                <w:trHeight w:val="402"/>
              </w:trPr>
              <w:tc>
                <w:tcPr>
                  <w:tcW w:w="750" w:type="dxa"/>
                  <w:vMerge/>
                  <w:tcBorders>
                    <w:top w:val="nil"/>
                    <w:left w:val="single" w:sz="4" w:space="0" w:color="auto"/>
                    <w:bottom w:val="single" w:sz="4" w:space="0" w:color="auto"/>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183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c>
                <w:tcPr>
                  <w:tcW w:w="1290"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年度资金总额：</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c>
                <w:tcPr>
                  <w:tcW w:w="70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10.4</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30分</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执行率*该指标分值</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r>
            <w:tr w:rsidR="00326C0D" w:rsidRPr="005955AD" w:rsidTr="00326C0D">
              <w:trPr>
                <w:trHeight w:val="402"/>
              </w:trPr>
              <w:tc>
                <w:tcPr>
                  <w:tcW w:w="750" w:type="dxa"/>
                  <w:vMerge/>
                  <w:tcBorders>
                    <w:top w:val="nil"/>
                    <w:left w:val="single" w:sz="4" w:space="0" w:color="auto"/>
                    <w:bottom w:val="single" w:sz="4" w:space="0" w:color="auto"/>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1830" w:type="dxa"/>
                  <w:gridSpan w:val="2"/>
                  <w:vMerge/>
                  <w:tcBorders>
                    <w:top w:val="single" w:sz="4" w:space="0" w:color="auto"/>
                    <w:left w:val="single" w:sz="4" w:space="0" w:color="auto"/>
                    <w:bottom w:val="single" w:sz="4" w:space="0" w:color="000000"/>
                    <w:right w:val="single" w:sz="4" w:space="0" w:color="000000"/>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其中：中省补助</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 xml:space="preserve">　</w:t>
                  </w:r>
                </w:p>
              </w:tc>
              <w:tc>
                <w:tcPr>
                  <w:tcW w:w="708" w:type="dxa"/>
                  <w:gridSpan w:val="2"/>
                  <w:vMerge/>
                  <w:tcBorders>
                    <w:top w:val="nil"/>
                    <w:left w:val="single" w:sz="4" w:space="0" w:color="auto"/>
                    <w:bottom w:val="single" w:sz="4" w:space="0" w:color="000000"/>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r>
            <w:tr w:rsidR="00326C0D" w:rsidRPr="005955AD" w:rsidTr="00326C0D">
              <w:trPr>
                <w:trHeight w:val="402"/>
              </w:trPr>
              <w:tc>
                <w:tcPr>
                  <w:tcW w:w="750" w:type="dxa"/>
                  <w:vMerge/>
                  <w:tcBorders>
                    <w:top w:val="nil"/>
                    <w:left w:val="single" w:sz="4" w:space="0" w:color="auto"/>
                    <w:bottom w:val="single" w:sz="4" w:space="0" w:color="auto"/>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1830" w:type="dxa"/>
                  <w:gridSpan w:val="2"/>
                  <w:vMerge/>
                  <w:tcBorders>
                    <w:top w:val="single" w:sz="4" w:space="0" w:color="auto"/>
                    <w:left w:val="single" w:sz="4" w:space="0" w:color="auto"/>
                    <w:bottom w:val="single" w:sz="4" w:space="0" w:color="000000"/>
                    <w:right w:val="single" w:sz="4" w:space="0" w:color="000000"/>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本级安排</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 xml:space="preserve">　</w:t>
                  </w:r>
                </w:p>
              </w:tc>
              <w:tc>
                <w:tcPr>
                  <w:tcW w:w="708" w:type="dxa"/>
                  <w:gridSpan w:val="2"/>
                  <w:vMerge/>
                  <w:tcBorders>
                    <w:top w:val="nil"/>
                    <w:left w:val="single" w:sz="4" w:space="0" w:color="auto"/>
                    <w:bottom w:val="single" w:sz="4" w:space="0" w:color="000000"/>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r>
            <w:tr w:rsidR="00326C0D" w:rsidRPr="005955AD" w:rsidTr="00326C0D">
              <w:trPr>
                <w:trHeight w:val="402"/>
              </w:trPr>
              <w:tc>
                <w:tcPr>
                  <w:tcW w:w="750" w:type="dxa"/>
                  <w:vMerge/>
                  <w:tcBorders>
                    <w:top w:val="nil"/>
                    <w:left w:val="single" w:sz="4" w:space="0" w:color="auto"/>
                    <w:bottom w:val="single" w:sz="4" w:space="0" w:color="auto"/>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1830" w:type="dxa"/>
                  <w:gridSpan w:val="2"/>
                  <w:vMerge/>
                  <w:tcBorders>
                    <w:top w:val="single" w:sz="4" w:space="0" w:color="auto"/>
                    <w:left w:val="single" w:sz="4" w:space="0" w:color="auto"/>
                    <w:bottom w:val="single" w:sz="4" w:space="0" w:color="000000"/>
                    <w:right w:val="single" w:sz="4" w:space="0" w:color="000000"/>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1290"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其他收入</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 xml:space="preserve">　</w:t>
                  </w:r>
                </w:p>
              </w:tc>
              <w:tc>
                <w:tcPr>
                  <w:tcW w:w="708" w:type="dxa"/>
                  <w:gridSpan w:val="2"/>
                  <w:vMerge/>
                  <w:tcBorders>
                    <w:top w:val="nil"/>
                    <w:left w:val="single" w:sz="4" w:space="0" w:color="auto"/>
                    <w:bottom w:val="single" w:sz="4" w:space="0" w:color="000000"/>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r>
            <w:tr w:rsidR="00326C0D" w:rsidRPr="005955AD" w:rsidTr="00326C0D">
              <w:trPr>
                <w:trHeight w:val="702"/>
              </w:trPr>
              <w:tc>
                <w:tcPr>
                  <w:tcW w:w="750" w:type="dxa"/>
                  <w:vMerge w:val="restart"/>
                  <w:tcBorders>
                    <w:top w:val="nil"/>
                    <w:left w:val="single" w:sz="4" w:space="0" w:color="auto"/>
                    <w:bottom w:val="nil"/>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绩效指标</w:t>
                  </w:r>
                </w:p>
              </w:tc>
              <w:tc>
                <w:tcPr>
                  <w:tcW w:w="915"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一级指标</w:t>
                  </w:r>
                </w:p>
              </w:tc>
              <w:tc>
                <w:tcPr>
                  <w:tcW w:w="915"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二级指标</w:t>
                  </w:r>
                </w:p>
              </w:tc>
              <w:tc>
                <w:tcPr>
                  <w:tcW w:w="1290"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三级指标</w:t>
                  </w:r>
                </w:p>
              </w:tc>
              <w:tc>
                <w:tcPr>
                  <w:tcW w:w="984" w:type="dxa"/>
                  <w:gridSpan w:val="2"/>
                  <w:tcBorders>
                    <w:top w:val="nil"/>
                    <w:left w:val="nil"/>
                    <w:bottom w:val="single" w:sz="4" w:space="0" w:color="auto"/>
                    <w:right w:val="single" w:sz="4" w:space="0" w:color="auto"/>
                  </w:tcBorders>
                  <w:shd w:val="clear" w:color="auto" w:fill="auto"/>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年度指标值（A）</w:t>
                  </w:r>
                </w:p>
              </w:tc>
              <w:tc>
                <w:tcPr>
                  <w:tcW w:w="708" w:type="dxa"/>
                  <w:gridSpan w:val="2"/>
                  <w:tcBorders>
                    <w:top w:val="nil"/>
                    <w:left w:val="nil"/>
                    <w:bottom w:val="single" w:sz="4" w:space="0" w:color="auto"/>
                    <w:right w:val="single" w:sz="4" w:space="0" w:color="auto"/>
                  </w:tcBorders>
                  <w:shd w:val="clear" w:color="auto" w:fill="auto"/>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全年实际值（B）</w:t>
                  </w:r>
                </w:p>
              </w:tc>
              <w:tc>
                <w:tcPr>
                  <w:tcW w:w="709" w:type="dxa"/>
                  <w:tcBorders>
                    <w:top w:val="nil"/>
                    <w:left w:val="nil"/>
                    <w:bottom w:val="single" w:sz="4" w:space="0" w:color="auto"/>
                    <w:right w:val="single" w:sz="4" w:space="0" w:color="auto"/>
                  </w:tcBorders>
                  <w:shd w:val="clear" w:color="auto" w:fill="auto"/>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分值（自行设定）</w:t>
                  </w:r>
                </w:p>
              </w:tc>
              <w:tc>
                <w:tcPr>
                  <w:tcW w:w="24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得分计算方法</w:t>
                  </w:r>
                </w:p>
              </w:tc>
              <w:tc>
                <w:tcPr>
                  <w:tcW w:w="1701"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得分</w:t>
                  </w:r>
                </w:p>
              </w:tc>
            </w:tr>
            <w:tr w:rsidR="00326C0D" w:rsidRPr="005955AD" w:rsidTr="00326C0D">
              <w:trPr>
                <w:trHeight w:val="1002"/>
              </w:trPr>
              <w:tc>
                <w:tcPr>
                  <w:tcW w:w="750" w:type="dxa"/>
                  <w:vMerge/>
                  <w:tcBorders>
                    <w:top w:val="nil"/>
                    <w:left w:val="single" w:sz="4" w:space="0" w:color="auto"/>
                    <w:bottom w:val="nil"/>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产出指标（40分）</w:t>
                  </w:r>
                </w:p>
              </w:tc>
              <w:tc>
                <w:tcPr>
                  <w:tcW w:w="915" w:type="dxa"/>
                  <w:tcBorders>
                    <w:top w:val="nil"/>
                    <w:left w:val="nil"/>
                    <w:bottom w:val="nil"/>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数量指标</w:t>
                  </w:r>
                </w:p>
              </w:tc>
              <w:tc>
                <w:tcPr>
                  <w:tcW w:w="1290"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购买设备数量</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15</w:t>
                  </w:r>
                </w:p>
              </w:tc>
              <w:tc>
                <w:tcPr>
                  <w:tcW w:w="2410" w:type="dxa"/>
                  <w:gridSpan w:val="3"/>
                  <w:tcBorders>
                    <w:top w:val="single" w:sz="4" w:space="0" w:color="auto"/>
                    <w:left w:val="nil"/>
                    <w:bottom w:val="single" w:sz="4" w:space="0" w:color="auto"/>
                    <w:right w:val="single" w:sz="4" w:space="0" w:color="000000"/>
                  </w:tcBorders>
                  <w:shd w:val="clear" w:color="auto" w:fill="auto"/>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完成值达到指标值，记满分；未达到指标值，按B/A*该指标分值记分。</w:t>
                  </w:r>
                </w:p>
              </w:tc>
              <w:tc>
                <w:tcPr>
                  <w:tcW w:w="1701"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r>
            <w:tr w:rsidR="00326C0D" w:rsidRPr="005955AD" w:rsidTr="00326C0D">
              <w:trPr>
                <w:trHeight w:val="702"/>
              </w:trPr>
              <w:tc>
                <w:tcPr>
                  <w:tcW w:w="750" w:type="dxa"/>
                  <w:vMerge/>
                  <w:tcBorders>
                    <w:top w:val="nil"/>
                    <w:left w:val="single" w:sz="4" w:space="0" w:color="auto"/>
                    <w:bottom w:val="nil"/>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915" w:type="dxa"/>
                  <w:vMerge/>
                  <w:tcBorders>
                    <w:top w:val="nil"/>
                    <w:left w:val="single" w:sz="4" w:space="0" w:color="auto"/>
                    <w:bottom w:val="single" w:sz="4" w:space="0" w:color="auto"/>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915" w:type="dxa"/>
                  <w:tcBorders>
                    <w:top w:val="single" w:sz="4" w:space="0" w:color="auto"/>
                    <w:left w:val="nil"/>
                    <w:bottom w:val="nil"/>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质量指标</w:t>
                  </w:r>
                </w:p>
              </w:tc>
              <w:tc>
                <w:tcPr>
                  <w:tcW w:w="1290" w:type="dxa"/>
                  <w:tcBorders>
                    <w:top w:val="nil"/>
                    <w:left w:val="nil"/>
                    <w:bottom w:val="single" w:sz="4" w:space="0" w:color="auto"/>
                    <w:right w:val="single" w:sz="4" w:space="0" w:color="auto"/>
                  </w:tcBorders>
                  <w:shd w:val="clear" w:color="auto" w:fill="auto"/>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验收合格率</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10</w:t>
                  </w:r>
                </w:p>
              </w:tc>
              <w:tc>
                <w:tcPr>
                  <w:tcW w:w="241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1.若为定量指标，实际值达到指标值，记满分；未达到指标值，按B/A*该指标分值记分。 2.若为定性指标，则根据“四档”原则分别按照指标分值的比例来记分。</w:t>
                  </w:r>
                </w:p>
              </w:tc>
              <w:tc>
                <w:tcPr>
                  <w:tcW w:w="1701"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r>
            <w:tr w:rsidR="00326C0D" w:rsidRPr="005955AD" w:rsidTr="00326C0D">
              <w:trPr>
                <w:trHeight w:val="702"/>
              </w:trPr>
              <w:tc>
                <w:tcPr>
                  <w:tcW w:w="750" w:type="dxa"/>
                  <w:vMerge/>
                  <w:tcBorders>
                    <w:top w:val="nil"/>
                    <w:left w:val="single" w:sz="4" w:space="0" w:color="auto"/>
                    <w:bottom w:val="nil"/>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915" w:type="dxa"/>
                  <w:vMerge/>
                  <w:tcBorders>
                    <w:top w:val="nil"/>
                    <w:left w:val="single" w:sz="4" w:space="0" w:color="auto"/>
                    <w:bottom w:val="single" w:sz="4" w:space="0" w:color="auto"/>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915" w:type="dxa"/>
                  <w:tcBorders>
                    <w:top w:val="single" w:sz="4" w:space="0" w:color="auto"/>
                    <w:left w:val="nil"/>
                    <w:bottom w:val="nil"/>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时效指标</w:t>
                  </w:r>
                </w:p>
              </w:tc>
              <w:tc>
                <w:tcPr>
                  <w:tcW w:w="1290"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计划进度完成率</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5</w:t>
                  </w:r>
                </w:p>
              </w:tc>
              <w:tc>
                <w:tcPr>
                  <w:tcW w:w="2410" w:type="dxa"/>
                  <w:gridSpan w:val="3"/>
                  <w:vMerge/>
                  <w:tcBorders>
                    <w:top w:val="nil"/>
                    <w:left w:val="nil"/>
                    <w:bottom w:val="single" w:sz="4" w:space="0" w:color="auto"/>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r>
            <w:tr w:rsidR="00326C0D" w:rsidRPr="005955AD" w:rsidTr="00326C0D">
              <w:trPr>
                <w:trHeight w:val="702"/>
              </w:trPr>
              <w:tc>
                <w:tcPr>
                  <w:tcW w:w="750" w:type="dxa"/>
                  <w:vMerge/>
                  <w:tcBorders>
                    <w:top w:val="nil"/>
                    <w:left w:val="single" w:sz="4" w:space="0" w:color="auto"/>
                    <w:bottom w:val="nil"/>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915" w:type="dxa"/>
                  <w:vMerge/>
                  <w:tcBorders>
                    <w:top w:val="nil"/>
                    <w:left w:val="single" w:sz="4" w:space="0" w:color="auto"/>
                    <w:bottom w:val="single" w:sz="4" w:space="0" w:color="auto"/>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915" w:type="dxa"/>
                  <w:tcBorders>
                    <w:top w:val="single" w:sz="4" w:space="0" w:color="auto"/>
                    <w:left w:val="nil"/>
                    <w:bottom w:val="nil"/>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成本指标</w:t>
                  </w:r>
                </w:p>
              </w:tc>
              <w:tc>
                <w:tcPr>
                  <w:tcW w:w="1290" w:type="dxa"/>
                  <w:tcBorders>
                    <w:top w:val="nil"/>
                    <w:left w:val="nil"/>
                    <w:bottom w:val="single" w:sz="4" w:space="0" w:color="auto"/>
                    <w:right w:val="single" w:sz="4" w:space="0" w:color="auto"/>
                  </w:tcBorders>
                  <w:shd w:val="clear" w:color="auto" w:fill="auto"/>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采购成本（万元）</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10</w:t>
                  </w:r>
                </w:p>
              </w:tc>
              <w:tc>
                <w:tcPr>
                  <w:tcW w:w="2410" w:type="dxa"/>
                  <w:gridSpan w:val="3"/>
                  <w:vMerge/>
                  <w:tcBorders>
                    <w:top w:val="nil"/>
                    <w:left w:val="nil"/>
                    <w:bottom w:val="single" w:sz="4" w:space="0" w:color="auto"/>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r>
            <w:tr w:rsidR="00326C0D" w:rsidRPr="005955AD" w:rsidTr="00326C0D">
              <w:trPr>
                <w:trHeight w:val="1902"/>
              </w:trPr>
              <w:tc>
                <w:tcPr>
                  <w:tcW w:w="750" w:type="dxa"/>
                  <w:vMerge/>
                  <w:tcBorders>
                    <w:top w:val="nil"/>
                    <w:left w:val="single" w:sz="4" w:space="0" w:color="auto"/>
                    <w:bottom w:val="nil"/>
                    <w:right w:val="single" w:sz="4" w:space="0" w:color="auto"/>
                  </w:tcBorders>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p>
              </w:tc>
              <w:tc>
                <w:tcPr>
                  <w:tcW w:w="915" w:type="dxa"/>
                  <w:tcBorders>
                    <w:top w:val="nil"/>
                    <w:left w:val="nil"/>
                    <w:bottom w:val="single" w:sz="4" w:space="0" w:color="auto"/>
                    <w:right w:val="single" w:sz="4" w:space="0" w:color="auto"/>
                  </w:tcBorders>
                  <w:shd w:val="clear" w:color="auto" w:fill="auto"/>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效益指标（30分）</w:t>
                  </w:r>
                </w:p>
              </w:tc>
              <w:tc>
                <w:tcPr>
                  <w:tcW w:w="915" w:type="dxa"/>
                  <w:tcBorders>
                    <w:top w:val="single" w:sz="4" w:space="0" w:color="auto"/>
                    <w:left w:val="nil"/>
                    <w:bottom w:val="nil"/>
                    <w:right w:val="single" w:sz="4" w:space="0" w:color="auto"/>
                  </w:tcBorders>
                  <w:shd w:val="clear" w:color="auto" w:fill="auto"/>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社会效益指标</w:t>
                  </w:r>
                </w:p>
              </w:tc>
              <w:tc>
                <w:tcPr>
                  <w:tcW w:w="1290" w:type="dxa"/>
                  <w:tcBorders>
                    <w:top w:val="nil"/>
                    <w:left w:val="nil"/>
                    <w:bottom w:val="nil"/>
                    <w:right w:val="single" w:sz="4" w:space="0" w:color="auto"/>
                  </w:tcBorders>
                  <w:shd w:val="clear" w:color="auto" w:fill="auto"/>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完成省市下达的抽验任务</w:t>
                  </w:r>
                </w:p>
              </w:tc>
              <w:tc>
                <w:tcPr>
                  <w:tcW w:w="984" w:type="dxa"/>
                  <w:gridSpan w:val="2"/>
                  <w:tcBorders>
                    <w:top w:val="nil"/>
                    <w:left w:val="nil"/>
                    <w:bottom w:val="nil"/>
                    <w:right w:val="single" w:sz="4" w:space="0" w:color="auto"/>
                  </w:tcBorders>
                  <w:shd w:val="clear" w:color="auto" w:fill="auto"/>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c>
                <w:tcPr>
                  <w:tcW w:w="709" w:type="dxa"/>
                  <w:tcBorders>
                    <w:top w:val="nil"/>
                    <w:left w:val="nil"/>
                    <w:bottom w:val="nil"/>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30</w:t>
                  </w:r>
                </w:p>
              </w:tc>
              <w:tc>
                <w:tcPr>
                  <w:tcW w:w="2410" w:type="dxa"/>
                  <w:gridSpan w:val="3"/>
                  <w:tcBorders>
                    <w:top w:val="single" w:sz="4" w:space="0" w:color="auto"/>
                    <w:left w:val="nil"/>
                    <w:bottom w:val="single" w:sz="4" w:space="0" w:color="auto"/>
                    <w:right w:val="single" w:sz="4" w:space="0" w:color="000000"/>
                  </w:tcBorders>
                  <w:shd w:val="clear" w:color="auto" w:fill="auto"/>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1.若为定量指标，实际值达到指标值，记满分；未达到指标值，按B/A*该指标分值记分。 2.若为定性指标，则根据“四档”原则分别按照指标分值的比例来记分。</w:t>
                  </w:r>
                </w:p>
              </w:tc>
              <w:tc>
                <w:tcPr>
                  <w:tcW w:w="1701" w:type="dxa"/>
                  <w:tcBorders>
                    <w:top w:val="nil"/>
                    <w:left w:val="nil"/>
                    <w:bottom w:val="single" w:sz="4" w:space="0" w:color="auto"/>
                    <w:right w:val="single" w:sz="4" w:space="0" w:color="auto"/>
                  </w:tcBorders>
                  <w:shd w:val="clear" w:color="auto" w:fill="auto"/>
                  <w:noWrap/>
                  <w:vAlign w:val="center"/>
                  <w:hideMark/>
                </w:tcPr>
                <w:p w:rsidR="005955AD" w:rsidRPr="005955AD" w:rsidRDefault="005955AD" w:rsidP="005955AD">
                  <w:pPr>
                    <w:widowControl/>
                    <w:jc w:val="center"/>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0</w:t>
                  </w:r>
                </w:p>
              </w:tc>
            </w:tr>
            <w:tr w:rsidR="005955AD" w:rsidRPr="005955AD" w:rsidTr="00326C0D">
              <w:trPr>
                <w:trHeight w:val="960"/>
              </w:trPr>
              <w:tc>
                <w:tcPr>
                  <w:tcW w:w="10382"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注：1.通过项目库纳入部门预算的项目支出，请根据项目库中的指标内容填列三级指标及年度指标值；其他预算项目支出，请根据项目情况自行设置三级指标及年度指标值，但至少达到"4+1"（即4个产出指标+1个社会效益指标）。二、三级绩效指标的分值权重由各部门预算单位根据各项指标重要程度自行确定。</w:t>
                  </w:r>
                </w:p>
              </w:tc>
            </w:tr>
            <w:tr w:rsidR="005955AD" w:rsidRPr="005955AD" w:rsidTr="00326C0D">
              <w:trPr>
                <w:trHeight w:val="960"/>
              </w:trPr>
              <w:tc>
                <w:tcPr>
                  <w:tcW w:w="10382"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2.定性指标根据指标完成情况分为"四档"：达成预期指标、基本达成预期指标并具有一定效果、部分达成预期指标并具有一定效果、未达成预期指标且效果较差四档，分别按照该指标对应分值区间100-90%（含90%）、90-80%（含80%）、80-60%（含60%）、60-0%合理确定分值。</w:t>
                  </w:r>
                </w:p>
              </w:tc>
            </w:tr>
            <w:tr w:rsidR="005955AD" w:rsidRPr="005955AD" w:rsidTr="00326C0D">
              <w:trPr>
                <w:trHeight w:val="402"/>
              </w:trPr>
              <w:tc>
                <w:tcPr>
                  <w:tcW w:w="10382"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55AD" w:rsidRPr="005955AD" w:rsidRDefault="005955AD" w:rsidP="005955AD">
                  <w:pPr>
                    <w:widowControl/>
                    <w:jc w:val="left"/>
                    <w:rPr>
                      <w:rFonts w:ascii="微软雅黑" w:eastAsia="微软雅黑" w:hAnsi="微软雅黑" w:cs="宋体"/>
                      <w:color w:val="000000"/>
                      <w:kern w:val="0"/>
                      <w:sz w:val="18"/>
                      <w:szCs w:val="18"/>
                    </w:rPr>
                  </w:pPr>
                  <w:r w:rsidRPr="005955AD">
                    <w:rPr>
                      <w:rFonts w:ascii="微软雅黑" w:eastAsia="微软雅黑" w:hAnsi="微软雅黑" w:cs="宋体" w:hint="eastAsia"/>
                      <w:color w:val="000000"/>
                      <w:kern w:val="0"/>
                      <w:sz w:val="18"/>
                      <w:szCs w:val="18"/>
                    </w:rPr>
                    <w:t>3.每个单项得分最高不能超过该指标分值上限。</w:t>
                  </w:r>
                </w:p>
              </w:tc>
            </w:tr>
          </w:tbl>
          <w:p w:rsidR="005955AD" w:rsidRPr="005955AD" w:rsidRDefault="005955AD">
            <w:pPr>
              <w:widowControl/>
              <w:overflowPunct w:val="0"/>
              <w:autoSpaceDE w:val="0"/>
              <w:autoSpaceDN w:val="0"/>
              <w:adjustRightInd w:val="0"/>
              <w:spacing w:line="520" w:lineRule="exact"/>
              <w:ind w:firstLineChars="200" w:firstLine="600"/>
              <w:jc w:val="left"/>
              <w:textAlignment w:val="baseline"/>
              <w:rPr>
                <w:rFonts w:ascii="仿宋" w:eastAsia="仿宋" w:hAnsi="仿宋" w:cs="仿宋_GB2312"/>
                <w:kern w:val="0"/>
                <w:sz w:val="30"/>
                <w:szCs w:val="30"/>
              </w:rPr>
            </w:pPr>
          </w:p>
          <w:p w:rsidR="00C7251F" w:rsidRDefault="00C7251F">
            <w:pPr>
              <w:ind w:firstLineChars="49" w:firstLine="148"/>
              <w:rPr>
                <w:rFonts w:ascii="仿宋_GB2312" w:eastAsia="仿宋_GB2312" w:hAnsi="仿宋"/>
                <w:b/>
                <w:sz w:val="30"/>
                <w:szCs w:val="30"/>
              </w:rPr>
            </w:pPr>
          </w:p>
          <w:p w:rsidR="00C7251F" w:rsidRDefault="00A41B8B">
            <w:pPr>
              <w:widowControl/>
              <w:overflowPunct w:val="0"/>
              <w:autoSpaceDE w:val="0"/>
              <w:autoSpaceDN w:val="0"/>
              <w:adjustRightInd w:val="0"/>
              <w:spacing w:line="520" w:lineRule="exact"/>
              <w:jc w:val="left"/>
              <w:textAlignment w:val="baseline"/>
              <w:rPr>
                <w:rFonts w:ascii="仿宋_GB2312" w:eastAsia="仿宋_GB2312" w:hAnsi="宋体" w:cs="宋体"/>
                <w:b/>
                <w:bCs/>
                <w:color w:val="000000"/>
                <w:kern w:val="0"/>
                <w:sz w:val="30"/>
                <w:szCs w:val="30"/>
              </w:rPr>
            </w:pPr>
            <w:r w:rsidRPr="00A41B8B">
              <w:rPr>
                <w:rFonts w:ascii="仿宋_GB2312" w:eastAsia="仿宋_GB2312" w:hAnsi="宋体" w:cs="宋体" w:hint="eastAsia"/>
                <w:b/>
                <w:bCs/>
                <w:color w:val="000000"/>
                <w:kern w:val="0"/>
                <w:sz w:val="30"/>
                <w:szCs w:val="30"/>
              </w:rPr>
              <w:t>八、决算报表公开</w:t>
            </w:r>
          </w:p>
          <w:p w:rsidR="00303197" w:rsidRDefault="00303197" w:rsidP="00303197">
            <w:pPr>
              <w:widowControl/>
              <w:overflowPunct w:val="0"/>
              <w:autoSpaceDE w:val="0"/>
              <w:autoSpaceDN w:val="0"/>
              <w:adjustRightInd w:val="0"/>
              <w:spacing w:line="520" w:lineRule="exact"/>
              <w:jc w:val="center"/>
              <w:textAlignment w:val="baseline"/>
              <w:rPr>
                <w:rFonts w:ascii="黑体" w:eastAsia="黑体" w:hAnsi="黑体" w:cs="宋体"/>
                <w:b/>
                <w:bCs/>
                <w:color w:val="333333"/>
                <w:kern w:val="0"/>
                <w:sz w:val="28"/>
                <w:szCs w:val="28"/>
              </w:rPr>
            </w:pPr>
            <w:r w:rsidRPr="00303197">
              <w:rPr>
                <w:rFonts w:ascii="黑体" w:eastAsia="黑体" w:hAnsi="黑体" w:cs="宋体" w:hint="eastAsia"/>
                <w:b/>
                <w:bCs/>
                <w:color w:val="333333"/>
                <w:kern w:val="0"/>
                <w:sz w:val="28"/>
                <w:szCs w:val="28"/>
              </w:rPr>
              <w:t>收入支出决算总表</w:t>
            </w:r>
          </w:p>
          <w:p w:rsidR="00FE294B" w:rsidRPr="00FE294B" w:rsidRDefault="00FE294B" w:rsidP="00303197">
            <w:pPr>
              <w:widowControl/>
              <w:overflowPunct w:val="0"/>
              <w:autoSpaceDE w:val="0"/>
              <w:autoSpaceDN w:val="0"/>
              <w:adjustRightInd w:val="0"/>
              <w:spacing w:line="520" w:lineRule="exact"/>
              <w:jc w:val="center"/>
              <w:textAlignment w:val="baseline"/>
              <w:rPr>
                <w:rFonts w:ascii="宋体" w:eastAsia="宋体" w:hAnsi="宋体" w:cs="Arial"/>
                <w:color w:val="000000"/>
                <w:kern w:val="0"/>
                <w:sz w:val="20"/>
                <w:szCs w:val="20"/>
              </w:rPr>
            </w:pPr>
            <w:r>
              <w:rPr>
                <w:rFonts w:ascii="黑体" w:eastAsia="黑体" w:hAnsi="黑体" w:cs="宋体" w:hint="eastAsia"/>
                <w:b/>
                <w:bCs/>
                <w:color w:val="333333"/>
                <w:kern w:val="0"/>
                <w:sz w:val="28"/>
                <w:szCs w:val="28"/>
              </w:rPr>
              <w:t xml:space="preserve">                                                  </w:t>
            </w:r>
            <w:r w:rsidRPr="00FE294B">
              <w:rPr>
                <w:rFonts w:ascii="宋体" w:eastAsia="宋体" w:hAnsi="宋体" w:cs="Arial" w:hint="eastAsia"/>
                <w:color w:val="000000"/>
                <w:kern w:val="0"/>
                <w:sz w:val="20"/>
                <w:szCs w:val="20"/>
              </w:rPr>
              <w:t>公开01表</w:t>
            </w:r>
          </w:p>
          <w:tbl>
            <w:tblPr>
              <w:tblW w:w="9781" w:type="dxa"/>
              <w:tblInd w:w="317" w:type="dxa"/>
              <w:tblLayout w:type="fixed"/>
              <w:tblLook w:val="04A0"/>
            </w:tblPr>
            <w:tblGrid>
              <w:gridCol w:w="2723"/>
              <w:gridCol w:w="113"/>
              <w:gridCol w:w="467"/>
              <w:gridCol w:w="1517"/>
              <w:gridCol w:w="2873"/>
              <w:gridCol w:w="580"/>
              <w:gridCol w:w="1508"/>
            </w:tblGrid>
            <w:tr w:rsidR="00303197" w:rsidRPr="00303197" w:rsidTr="00303197">
              <w:trPr>
                <w:trHeight w:val="255"/>
              </w:trPr>
              <w:tc>
                <w:tcPr>
                  <w:tcW w:w="2723" w:type="dxa"/>
                  <w:tcBorders>
                    <w:top w:val="nil"/>
                    <w:left w:val="nil"/>
                    <w:bottom w:val="nil"/>
                    <w:right w:val="nil"/>
                  </w:tcBorders>
                  <w:shd w:val="clear" w:color="auto" w:fill="auto"/>
                  <w:noWrap/>
                  <w:vAlign w:val="bottom"/>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部门：荆州市食品药品检验所</w:t>
                  </w:r>
                </w:p>
              </w:tc>
              <w:tc>
                <w:tcPr>
                  <w:tcW w:w="580" w:type="dxa"/>
                  <w:gridSpan w:val="2"/>
                  <w:tcBorders>
                    <w:top w:val="nil"/>
                    <w:left w:val="nil"/>
                    <w:bottom w:val="nil"/>
                    <w:right w:val="nil"/>
                  </w:tcBorders>
                  <w:shd w:val="clear" w:color="auto" w:fill="auto"/>
                  <w:noWrap/>
                  <w:vAlign w:val="bottom"/>
                  <w:hideMark/>
                </w:tcPr>
                <w:p w:rsidR="00303197" w:rsidRPr="00303197" w:rsidRDefault="00303197" w:rsidP="00303197">
                  <w:pPr>
                    <w:widowControl/>
                    <w:jc w:val="left"/>
                    <w:rPr>
                      <w:rFonts w:ascii="Arial" w:eastAsia="宋体" w:hAnsi="Arial" w:cs="Arial"/>
                      <w:color w:val="000000"/>
                      <w:kern w:val="0"/>
                      <w:sz w:val="20"/>
                      <w:szCs w:val="20"/>
                    </w:rPr>
                  </w:pPr>
                </w:p>
              </w:tc>
              <w:tc>
                <w:tcPr>
                  <w:tcW w:w="1517" w:type="dxa"/>
                  <w:tcBorders>
                    <w:top w:val="nil"/>
                    <w:left w:val="nil"/>
                    <w:bottom w:val="nil"/>
                    <w:right w:val="nil"/>
                  </w:tcBorders>
                  <w:shd w:val="clear" w:color="auto" w:fill="auto"/>
                  <w:noWrap/>
                  <w:vAlign w:val="bottom"/>
                  <w:hideMark/>
                </w:tcPr>
                <w:p w:rsidR="00303197" w:rsidRPr="00303197" w:rsidRDefault="00303197" w:rsidP="00303197">
                  <w:pPr>
                    <w:widowControl/>
                    <w:jc w:val="left"/>
                    <w:rPr>
                      <w:rFonts w:ascii="Arial" w:eastAsia="宋体" w:hAnsi="Arial" w:cs="Arial"/>
                      <w:color w:val="000000"/>
                      <w:kern w:val="0"/>
                      <w:sz w:val="20"/>
                      <w:szCs w:val="20"/>
                    </w:rPr>
                  </w:pPr>
                </w:p>
              </w:tc>
              <w:tc>
                <w:tcPr>
                  <w:tcW w:w="2873" w:type="dxa"/>
                  <w:tcBorders>
                    <w:top w:val="nil"/>
                    <w:left w:val="nil"/>
                    <w:bottom w:val="nil"/>
                    <w:right w:val="nil"/>
                  </w:tcBorders>
                  <w:shd w:val="clear" w:color="auto" w:fill="auto"/>
                  <w:noWrap/>
                  <w:vAlign w:val="bottom"/>
                  <w:hideMark/>
                </w:tcPr>
                <w:p w:rsidR="00303197" w:rsidRPr="00303197" w:rsidRDefault="00303197" w:rsidP="00303197">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303197" w:rsidRPr="00303197" w:rsidRDefault="00303197" w:rsidP="00303197">
                  <w:pPr>
                    <w:widowControl/>
                    <w:jc w:val="left"/>
                    <w:rPr>
                      <w:rFonts w:ascii="Arial" w:eastAsia="宋体" w:hAnsi="Arial" w:cs="Arial"/>
                      <w:color w:val="000000"/>
                      <w:kern w:val="0"/>
                      <w:sz w:val="20"/>
                      <w:szCs w:val="20"/>
                    </w:rPr>
                  </w:pPr>
                </w:p>
              </w:tc>
              <w:tc>
                <w:tcPr>
                  <w:tcW w:w="1508" w:type="dxa"/>
                  <w:tcBorders>
                    <w:top w:val="nil"/>
                    <w:left w:val="nil"/>
                    <w:bottom w:val="nil"/>
                    <w:right w:val="nil"/>
                  </w:tcBorders>
                  <w:shd w:val="clear" w:color="auto" w:fill="auto"/>
                  <w:noWrap/>
                  <w:vAlign w:val="bottom"/>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金额单位：元</w:t>
                  </w:r>
                </w:p>
              </w:tc>
            </w:tr>
            <w:tr w:rsidR="00303197" w:rsidRPr="00303197" w:rsidTr="00303197">
              <w:trPr>
                <w:trHeight w:val="308"/>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收入</w:t>
                  </w:r>
                </w:p>
              </w:tc>
              <w:tc>
                <w:tcPr>
                  <w:tcW w:w="4961"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支出</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项目</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行次</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金额</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项目</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行次</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金额</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栏次</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栏次</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2</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一、一般公共预算财政拨款收入</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10,548,100.00</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一、一般公共服务支出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29</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9,208,432.59</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二、政府性基金预算财政拨款收入</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2</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二、外交支出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30</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三、上级补助收入</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3</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三、国防支出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31</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四、事业收入</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4</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四、公共安全支出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32</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五、经营收入</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5</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五、教育支出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33</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六、附属单位上缴收入</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6</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六、科学技术支出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34</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七、其他收入</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7</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七、文化旅游体育与传媒支出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35</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8</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八、社会保障和就业支出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36</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9</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九、卫生健康支出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37</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219,700.00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10</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十、节能环保支出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38</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11</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十一、城乡社区支出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39</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12</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十二、农林水支出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40</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13</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十三、交通运输支出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41</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14</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十四、资源勘探信息等支出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42</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lastRenderedPageBreak/>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15</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十五、商业服务业等支出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43</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16</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十六、金融支出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44</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17</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十七、援助其他地区支出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45</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18</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十八、自然资源海洋气象等支出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46</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19</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十九、住房保障支出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47</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255,900.00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20</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二十、粮油物资储备支出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48</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21</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18"/>
                      <w:szCs w:val="18"/>
                    </w:rPr>
                  </w:pPr>
                  <w:r w:rsidRPr="00303197">
                    <w:rPr>
                      <w:rFonts w:ascii="宋体" w:eastAsia="宋体" w:hAnsi="宋体" w:cs="Arial" w:hint="eastAsia"/>
                      <w:color w:val="000000"/>
                      <w:kern w:val="0"/>
                      <w:sz w:val="18"/>
                      <w:szCs w:val="18"/>
                    </w:rPr>
                    <w:t>二十一、灾害防治及应急管理支出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49</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22</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二十二、其他支出</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50</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23</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51</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b/>
                      <w:bCs/>
                      <w:color w:val="000000"/>
                      <w:kern w:val="0"/>
                      <w:sz w:val="20"/>
                      <w:szCs w:val="20"/>
                    </w:rPr>
                  </w:pPr>
                  <w:r w:rsidRPr="00303197">
                    <w:rPr>
                      <w:rFonts w:ascii="宋体" w:eastAsia="宋体" w:hAnsi="宋体" w:cs="Arial" w:hint="eastAsia"/>
                      <w:b/>
                      <w:bCs/>
                      <w:color w:val="000000"/>
                      <w:kern w:val="0"/>
                      <w:sz w:val="20"/>
                      <w:szCs w:val="20"/>
                    </w:rPr>
                    <w:t>本年收入合计</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24</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10,548,100.00</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b/>
                      <w:bCs/>
                      <w:color w:val="000000"/>
                      <w:kern w:val="0"/>
                      <w:sz w:val="20"/>
                      <w:szCs w:val="20"/>
                    </w:rPr>
                  </w:pPr>
                  <w:r w:rsidRPr="00303197">
                    <w:rPr>
                      <w:rFonts w:ascii="宋体" w:eastAsia="宋体" w:hAnsi="宋体" w:cs="Arial" w:hint="eastAsia"/>
                      <w:b/>
                      <w:bCs/>
                      <w:color w:val="000000"/>
                      <w:kern w:val="0"/>
                      <w:sz w:val="20"/>
                      <w:szCs w:val="20"/>
                    </w:rPr>
                    <w:t>本年支出合计</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52</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9,684,032.59</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用事业基金弥补收支差额</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25</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结余分配</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53</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0.00</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年初结转和结余</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26</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171,091.00</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年末结转和结余</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54</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1,035,158.41</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27</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55</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 xml:space="preserve">　</w:t>
                  </w:r>
                </w:p>
              </w:tc>
            </w:tr>
            <w:tr w:rsidR="00303197" w:rsidRPr="00303197" w:rsidTr="00303197">
              <w:trPr>
                <w:trHeight w:val="308"/>
              </w:trPr>
              <w:tc>
                <w:tcPr>
                  <w:tcW w:w="28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b/>
                      <w:bCs/>
                      <w:color w:val="000000"/>
                      <w:kern w:val="0"/>
                      <w:sz w:val="20"/>
                      <w:szCs w:val="20"/>
                    </w:rPr>
                  </w:pPr>
                  <w:r w:rsidRPr="00303197">
                    <w:rPr>
                      <w:rFonts w:ascii="宋体" w:eastAsia="宋体" w:hAnsi="宋体" w:cs="Arial" w:hint="eastAsia"/>
                      <w:b/>
                      <w:bCs/>
                      <w:color w:val="000000"/>
                      <w:kern w:val="0"/>
                      <w:sz w:val="20"/>
                      <w:szCs w:val="20"/>
                    </w:rPr>
                    <w:t>总计</w:t>
                  </w:r>
                </w:p>
              </w:tc>
              <w:tc>
                <w:tcPr>
                  <w:tcW w:w="46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28</w:t>
                  </w:r>
                </w:p>
              </w:tc>
              <w:tc>
                <w:tcPr>
                  <w:tcW w:w="1517"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10,719,191.00</w:t>
                  </w:r>
                </w:p>
              </w:tc>
              <w:tc>
                <w:tcPr>
                  <w:tcW w:w="2873"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b/>
                      <w:bCs/>
                      <w:color w:val="000000"/>
                      <w:kern w:val="0"/>
                      <w:sz w:val="20"/>
                      <w:szCs w:val="20"/>
                    </w:rPr>
                  </w:pPr>
                  <w:r w:rsidRPr="00303197">
                    <w:rPr>
                      <w:rFonts w:ascii="宋体" w:eastAsia="宋体" w:hAnsi="宋体" w:cs="Arial" w:hint="eastAsia"/>
                      <w:b/>
                      <w:bCs/>
                      <w:color w:val="000000"/>
                      <w:kern w:val="0"/>
                      <w:sz w:val="20"/>
                      <w:szCs w:val="20"/>
                    </w:rPr>
                    <w:t>总计</w:t>
                  </w:r>
                </w:p>
              </w:tc>
              <w:tc>
                <w:tcPr>
                  <w:tcW w:w="580"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center"/>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56</w:t>
                  </w:r>
                </w:p>
              </w:tc>
              <w:tc>
                <w:tcPr>
                  <w:tcW w:w="1508" w:type="dxa"/>
                  <w:tcBorders>
                    <w:top w:val="nil"/>
                    <w:left w:val="nil"/>
                    <w:bottom w:val="single" w:sz="4" w:space="0" w:color="000000"/>
                    <w:right w:val="single" w:sz="4" w:space="0" w:color="000000"/>
                  </w:tcBorders>
                  <w:shd w:val="clear" w:color="auto" w:fill="auto"/>
                  <w:noWrap/>
                  <w:vAlign w:val="center"/>
                  <w:hideMark/>
                </w:tcPr>
                <w:p w:rsidR="00303197" w:rsidRPr="00303197" w:rsidRDefault="00303197" w:rsidP="00303197">
                  <w:pPr>
                    <w:widowControl/>
                    <w:jc w:val="righ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10,719,191.00</w:t>
                  </w:r>
                </w:p>
              </w:tc>
            </w:tr>
            <w:tr w:rsidR="00303197" w:rsidRPr="00303197" w:rsidTr="00303197">
              <w:trPr>
                <w:trHeight w:val="308"/>
              </w:trPr>
              <w:tc>
                <w:tcPr>
                  <w:tcW w:w="9781" w:type="dxa"/>
                  <w:gridSpan w:val="7"/>
                  <w:tcBorders>
                    <w:top w:val="nil"/>
                    <w:left w:val="nil"/>
                    <w:bottom w:val="nil"/>
                    <w:right w:val="nil"/>
                  </w:tcBorders>
                  <w:shd w:val="clear" w:color="auto" w:fill="auto"/>
                  <w:noWrap/>
                  <w:vAlign w:val="center"/>
                  <w:hideMark/>
                </w:tcPr>
                <w:p w:rsidR="00303197" w:rsidRDefault="00303197" w:rsidP="00303197">
                  <w:pPr>
                    <w:widowControl/>
                    <w:jc w:val="left"/>
                    <w:rPr>
                      <w:rFonts w:ascii="宋体" w:eastAsia="宋体" w:hAnsi="宋体" w:cs="Arial"/>
                      <w:color w:val="000000"/>
                      <w:kern w:val="0"/>
                      <w:sz w:val="20"/>
                      <w:szCs w:val="20"/>
                    </w:rPr>
                  </w:pPr>
                  <w:r w:rsidRPr="00303197">
                    <w:rPr>
                      <w:rFonts w:ascii="宋体" w:eastAsia="宋体" w:hAnsi="宋体" w:cs="Arial" w:hint="eastAsia"/>
                      <w:color w:val="000000"/>
                      <w:kern w:val="0"/>
                      <w:sz w:val="20"/>
                      <w:szCs w:val="20"/>
                    </w:rPr>
                    <w:t>注：本表反映部门本年度的总收支和年末结转结余情况。</w:t>
                  </w:r>
                </w:p>
                <w:p w:rsidR="00FE294B" w:rsidRDefault="00FE294B" w:rsidP="00303197">
                  <w:pPr>
                    <w:widowControl/>
                    <w:jc w:val="left"/>
                    <w:rPr>
                      <w:rFonts w:ascii="宋体" w:eastAsia="宋体" w:hAnsi="宋体" w:cs="Arial"/>
                      <w:color w:val="000000"/>
                      <w:kern w:val="0"/>
                      <w:sz w:val="20"/>
                      <w:szCs w:val="20"/>
                    </w:rPr>
                  </w:pPr>
                </w:p>
                <w:p w:rsidR="009D2625" w:rsidRPr="00A554E4" w:rsidRDefault="00A554E4" w:rsidP="002C6317">
                  <w:pPr>
                    <w:widowControl/>
                    <w:ind w:firstLineChars="1390" w:firstLine="3907"/>
                    <w:rPr>
                      <w:rFonts w:ascii="黑体" w:eastAsia="黑体" w:hAnsi="黑体" w:cs="宋体"/>
                      <w:b/>
                      <w:bCs/>
                      <w:color w:val="333333"/>
                      <w:kern w:val="0"/>
                      <w:sz w:val="28"/>
                      <w:szCs w:val="28"/>
                    </w:rPr>
                  </w:pPr>
                  <w:r w:rsidRPr="00A554E4">
                    <w:rPr>
                      <w:rFonts w:ascii="黑体" w:eastAsia="黑体" w:hAnsi="黑体" w:cs="宋体" w:hint="eastAsia"/>
                      <w:b/>
                      <w:bCs/>
                      <w:color w:val="333333"/>
                      <w:kern w:val="0"/>
                      <w:sz w:val="28"/>
                      <w:szCs w:val="28"/>
                    </w:rPr>
                    <w:t>收入决算表</w:t>
                  </w:r>
                </w:p>
                <w:p w:rsidR="00FE294B" w:rsidRDefault="00FE294B" w:rsidP="00A554E4">
                  <w:pPr>
                    <w:widowControl/>
                    <w:overflowPunct w:val="0"/>
                    <w:autoSpaceDE w:val="0"/>
                    <w:autoSpaceDN w:val="0"/>
                    <w:adjustRightInd w:val="0"/>
                    <w:spacing w:line="520" w:lineRule="exact"/>
                    <w:textAlignment w:val="baseline"/>
                    <w:rPr>
                      <w:rFonts w:ascii="宋体" w:eastAsia="宋体" w:hAnsi="宋体" w:cs="Arial"/>
                      <w:color w:val="000000"/>
                      <w:kern w:val="0"/>
                      <w:sz w:val="20"/>
                      <w:szCs w:val="20"/>
                    </w:rPr>
                  </w:pPr>
                  <w:r w:rsidRPr="00FE294B">
                    <w:rPr>
                      <w:rFonts w:ascii="宋体" w:eastAsia="宋体" w:hAnsi="宋体" w:cs="Arial" w:hint="eastAsia"/>
                      <w:color w:val="000000"/>
                      <w:kern w:val="0"/>
                      <w:sz w:val="20"/>
                      <w:szCs w:val="20"/>
                    </w:rPr>
                    <w:t xml:space="preserve">                                                          </w:t>
                  </w:r>
                  <w:r w:rsidR="009D2625">
                    <w:rPr>
                      <w:rFonts w:ascii="宋体" w:eastAsia="宋体" w:hAnsi="宋体" w:cs="Arial" w:hint="eastAsia"/>
                      <w:color w:val="000000"/>
                      <w:kern w:val="0"/>
                      <w:sz w:val="20"/>
                      <w:szCs w:val="20"/>
                    </w:rPr>
                    <w:t xml:space="preserve">                             公开02表</w:t>
                  </w:r>
                </w:p>
                <w:p w:rsidR="009D2625" w:rsidRPr="00FE294B" w:rsidRDefault="009D2625" w:rsidP="00A554E4">
                  <w:pPr>
                    <w:widowControl/>
                    <w:overflowPunct w:val="0"/>
                    <w:autoSpaceDE w:val="0"/>
                    <w:autoSpaceDN w:val="0"/>
                    <w:adjustRightInd w:val="0"/>
                    <w:spacing w:line="520" w:lineRule="exact"/>
                    <w:textAlignment w:val="baseline"/>
                    <w:rPr>
                      <w:rFonts w:ascii="宋体" w:eastAsia="宋体" w:hAnsi="宋体" w:cs="Arial"/>
                      <w:color w:val="000000"/>
                      <w:kern w:val="0"/>
                      <w:sz w:val="20"/>
                      <w:szCs w:val="20"/>
                    </w:rPr>
                  </w:pPr>
                  <w:r w:rsidRPr="00FE294B">
                    <w:rPr>
                      <w:rFonts w:ascii="宋体" w:eastAsia="宋体" w:hAnsi="宋体" w:cs="Arial" w:hint="eastAsia"/>
                      <w:color w:val="000000"/>
                      <w:kern w:val="0"/>
                      <w:sz w:val="20"/>
                      <w:szCs w:val="20"/>
                    </w:rPr>
                    <w:t>部门：荆州市食品药品检验所                                                          金额单位</w:t>
                  </w:r>
                  <w:r>
                    <w:rPr>
                      <w:rFonts w:ascii="宋体" w:eastAsia="宋体" w:hAnsi="宋体" w:cs="Arial" w:hint="eastAsia"/>
                      <w:color w:val="000000"/>
                      <w:kern w:val="0"/>
                      <w:sz w:val="20"/>
                      <w:szCs w:val="20"/>
                    </w:rPr>
                    <w:t>：元</w:t>
                  </w:r>
                </w:p>
              </w:tc>
            </w:tr>
          </w:tbl>
          <w:p w:rsidR="00C7251F" w:rsidRDefault="00C7251F" w:rsidP="00303197">
            <w:pPr>
              <w:widowControl/>
              <w:rPr>
                <w:rFonts w:ascii="宋体" w:eastAsia="宋体" w:hAnsi="宋体" w:cs="Arial"/>
                <w:color w:val="000000"/>
                <w:kern w:val="0"/>
                <w:sz w:val="28"/>
                <w:szCs w:val="28"/>
              </w:rPr>
            </w:pPr>
          </w:p>
        </w:tc>
      </w:tr>
      <w:tr w:rsidR="00A554E4" w:rsidRPr="00A554E4" w:rsidTr="00A554E4">
        <w:trPr>
          <w:gridBefore w:val="1"/>
          <w:gridAfter w:val="1"/>
          <w:wBefore w:w="425" w:type="dxa"/>
          <w:wAfter w:w="878" w:type="dxa"/>
          <w:trHeight w:val="308"/>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lastRenderedPageBreak/>
              <w:t>项目</w:t>
            </w:r>
          </w:p>
        </w:tc>
        <w:tc>
          <w:tcPr>
            <w:tcW w:w="155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本年收入合计</w:t>
            </w:r>
          </w:p>
        </w:tc>
        <w:tc>
          <w:tcPr>
            <w:tcW w:w="156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财政拨款收入</w:t>
            </w:r>
          </w:p>
        </w:tc>
        <w:tc>
          <w:tcPr>
            <w:tcW w:w="70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上级补助收入</w:t>
            </w:r>
          </w:p>
        </w:tc>
        <w:tc>
          <w:tcPr>
            <w:tcW w:w="70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事业收入</w:t>
            </w:r>
          </w:p>
        </w:tc>
        <w:tc>
          <w:tcPr>
            <w:tcW w:w="70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经营收入</w:t>
            </w:r>
          </w:p>
        </w:tc>
        <w:tc>
          <w:tcPr>
            <w:tcW w:w="70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附属单位上缴收入</w:t>
            </w:r>
          </w:p>
        </w:tc>
        <w:tc>
          <w:tcPr>
            <w:tcW w:w="70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其他收入</w:t>
            </w:r>
          </w:p>
        </w:tc>
      </w:tr>
      <w:tr w:rsidR="00A554E4" w:rsidRPr="00A554E4" w:rsidTr="00A554E4">
        <w:trPr>
          <w:gridBefore w:val="1"/>
          <w:gridAfter w:val="1"/>
          <w:wBefore w:w="425" w:type="dxa"/>
          <w:wAfter w:w="878" w:type="dxa"/>
          <w:trHeight w:val="312"/>
        </w:trPr>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功能分类科目编码</w:t>
            </w:r>
          </w:p>
        </w:tc>
        <w:tc>
          <w:tcPr>
            <w:tcW w:w="2126" w:type="dxa"/>
            <w:vMerge w:val="restart"/>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科目名称</w:t>
            </w:r>
          </w:p>
        </w:tc>
        <w:tc>
          <w:tcPr>
            <w:tcW w:w="1559"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1560"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708"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709"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709"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709"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708"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r>
      <w:tr w:rsidR="00A554E4" w:rsidRPr="00A554E4" w:rsidTr="00A554E4">
        <w:trPr>
          <w:gridBefore w:val="1"/>
          <w:gridAfter w:val="1"/>
          <w:wBefore w:w="425" w:type="dxa"/>
          <w:wAfter w:w="878" w:type="dxa"/>
          <w:trHeight w:val="312"/>
        </w:trPr>
        <w:tc>
          <w:tcPr>
            <w:tcW w:w="993" w:type="dxa"/>
            <w:vMerge/>
            <w:tcBorders>
              <w:top w:val="nil"/>
              <w:left w:val="single" w:sz="4" w:space="0" w:color="000000"/>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2126" w:type="dxa"/>
            <w:vMerge/>
            <w:tcBorders>
              <w:top w:val="nil"/>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1559"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1560"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708"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709"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709"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709"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708"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r>
      <w:tr w:rsidR="00A554E4" w:rsidRPr="00A554E4" w:rsidTr="00A554E4">
        <w:trPr>
          <w:gridBefore w:val="1"/>
          <w:gridAfter w:val="1"/>
          <w:wBefore w:w="425" w:type="dxa"/>
          <w:wAfter w:w="878" w:type="dxa"/>
          <w:trHeight w:val="312"/>
        </w:trPr>
        <w:tc>
          <w:tcPr>
            <w:tcW w:w="993" w:type="dxa"/>
            <w:vMerge/>
            <w:tcBorders>
              <w:top w:val="nil"/>
              <w:left w:val="single" w:sz="4" w:space="0" w:color="000000"/>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2126" w:type="dxa"/>
            <w:vMerge/>
            <w:tcBorders>
              <w:top w:val="nil"/>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1559"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1560"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708"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709"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709"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709"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c>
          <w:tcPr>
            <w:tcW w:w="708" w:type="dxa"/>
            <w:vMerge/>
            <w:tcBorders>
              <w:top w:val="single" w:sz="4" w:space="0" w:color="000000"/>
              <w:left w:val="nil"/>
              <w:bottom w:val="single" w:sz="4" w:space="0" w:color="000000"/>
              <w:right w:val="single" w:sz="4" w:space="0" w:color="000000"/>
            </w:tcBorders>
            <w:vAlign w:val="center"/>
            <w:hideMark/>
          </w:tcPr>
          <w:p w:rsidR="00A554E4" w:rsidRPr="00A554E4" w:rsidRDefault="00A554E4" w:rsidP="00A554E4">
            <w:pPr>
              <w:widowControl/>
              <w:jc w:val="left"/>
              <w:rPr>
                <w:rFonts w:ascii="宋体" w:eastAsia="宋体" w:hAnsi="宋体" w:cs="Arial"/>
                <w:color w:val="000000"/>
                <w:kern w:val="0"/>
                <w:sz w:val="20"/>
                <w:szCs w:val="20"/>
              </w:rPr>
            </w:pPr>
          </w:p>
        </w:tc>
      </w:tr>
      <w:tr w:rsidR="00A554E4" w:rsidRPr="00A554E4" w:rsidTr="00A554E4">
        <w:trPr>
          <w:gridBefore w:val="1"/>
          <w:gridAfter w:val="1"/>
          <w:wBefore w:w="425" w:type="dxa"/>
          <w:wAfter w:w="878" w:type="dxa"/>
          <w:trHeight w:val="308"/>
        </w:trPr>
        <w:tc>
          <w:tcPr>
            <w:tcW w:w="311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栏次</w:t>
            </w:r>
          </w:p>
        </w:tc>
        <w:tc>
          <w:tcPr>
            <w:tcW w:w="1559" w:type="dxa"/>
            <w:tcBorders>
              <w:top w:val="nil"/>
              <w:left w:val="nil"/>
              <w:bottom w:val="single" w:sz="4" w:space="0" w:color="000000"/>
              <w:right w:val="single" w:sz="4" w:space="0" w:color="000000"/>
            </w:tcBorders>
            <w:shd w:val="clear" w:color="auto" w:fill="auto"/>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1</w:t>
            </w:r>
          </w:p>
        </w:tc>
        <w:tc>
          <w:tcPr>
            <w:tcW w:w="1560" w:type="dxa"/>
            <w:tcBorders>
              <w:top w:val="nil"/>
              <w:left w:val="nil"/>
              <w:bottom w:val="single" w:sz="4" w:space="0" w:color="000000"/>
              <w:right w:val="single" w:sz="4" w:space="0" w:color="000000"/>
            </w:tcBorders>
            <w:shd w:val="clear" w:color="auto" w:fill="auto"/>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w:t>
            </w:r>
          </w:p>
        </w:tc>
        <w:tc>
          <w:tcPr>
            <w:tcW w:w="708" w:type="dxa"/>
            <w:tcBorders>
              <w:top w:val="nil"/>
              <w:left w:val="nil"/>
              <w:bottom w:val="single" w:sz="4" w:space="0" w:color="000000"/>
              <w:right w:val="single" w:sz="4" w:space="0" w:color="000000"/>
            </w:tcBorders>
            <w:shd w:val="clear" w:color="auto" w:fill="auto"/>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3</w:t>
            </w:r>
          </w:p>
        </w:tc>
        <w:tc>
          <w:tcPr>
            <w:tcW w:w="709" w:type="dxa"/>
            <w:tcBorders>
              <w:top w:val="nil"/>
              <w:left w:val="nil"/>
              <w:bottom w:val="single" w:sz="4" w:space="0" w:color="000000"/>
              <w:right w:val="single" w:sz="4" w:space="0" w:color="000000"/>
            </w:tcBorders>
            <w:shd w:val="clear" w:color="auto" w:fill="auto"/>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4</w:t>
            </w:r>
          </w:p>
        </w:tc>
        <w:tc>
          <w:tcPr>
            <w:tcW w:w="709" w:type="dxa"/>
            <w:tcBorders>
              <w:top w:val="nil"/>
              <w:left w:val="nil"/>
              <w:bottom w:val="single" w:sz="4" w:space="0" w:color="000000"/>
              <w:right w:val="single" w:sz="4" w:space="0" w:color="000000"/>
            </w:tcBorders>
            <w:shd w:val="clear" w:color="auto" w:fill="auto"/>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6</w:t>
            </w:r>
          </w:p>
        </w:tc>
        <w:tc>
          <w:tcPr>
            <w:tcW w:w="708" w:type="dxa"/>
            <w:tcBorders>
              <w:top w:val="nil"/>
              <w:left w:val="nil"/>
              <w:bottom w:val="single" w:sz="4" w:space="0" w:color="000000"/>
              <w:right w:val="single" w:sz="4" w:space="0" w:color="000000"/>
            </w:tcBorders>
            <w:shd w:val="clear" w:color="auto" w:fill="auto"/>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7</w:t>
            </w:r>
          </w:p>
        </w:tc>
      </w:tr>
      <w:tr w:rsidR="00A554E4" w:rsidRPr="00A554E4" w:rsidTr="00A554E4">
        <w:trPr>
          <w:gridBefore w:val="1"/>
          <w:gridAfter w:val="1"/>
          <w:wBefore w:w="425" w:type="dxa"/>
          <w:wAfter w:w="878" w:type="dxa"/>
          <w:trHeight w:val="308"/>
        </w:trPr>
        <w:tc>
          <w:tcPr>
            <w:tcW w:w="311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554E4" w:rsidRPr="00A554E4" w:rsidRDefault="00A554E4" w:rsidP="00A554E4">
            <w:pPr>
              <w:widowControl/>
              <w:jc w:val="center"/>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合计</w:t>
            </w:r>
          </w:p>
        </w:tc>
        <w:tc>
          <w:tcPr>
            <w:tcW w:w="155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b/>
                <w:bCs/>
                <w:color w:val="000000"/>
                <w:kern w:val="0"/>
                <w:sz w:val="20"/>
                <w:szCs w:val="20"/>
              </w:rPr>
            </w:pPr>
            <w:r w:rsidRPr="00A554E4">
              <w:rPr>
                <w:rFonts w:ascii="宋体" w:eastAsia="宋体" w:hAnsi="宋体" w:cs="Arial" w:hint="eastAsia"/>
                <w:b/>
                <w:bCs/>
                <w:color w:val="000000"/>
                <w:kern w:val="0"/>
                <w:sz w:val="20"/>
                <w:szCs w:val="20"/>
              </w:rPr>
              <w:t>10,548,100.00</w:t>
            </w:r>
          </w:p>
        </w:tc>
        <w:tc>
          <w:tcPr>
            <w:tcW w:w="1560"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b/>
                <w:bCs/>
                <w:color w:val="000000"/>
                <w:kern w:val="0"/>
                <w:sz w:val="20"/>
                <w:szCs w:val="20"/>
              </w:rPr>
            </w:pPr>
            <w:r w:rsidRPr="00A554E4">
              <w:rPr>
                <w:rFonts w:ascii="宋体" w:eastAsia="宋体" w:hAnsi="宋体" w:cs="Arial" w:hint="eastAsia"/>
                <w:b/>
                <w:bCs/>
                <w:color w:val="000000"/>
                <w:kern w:val="0"/>
                <w:sz w:val="20"/>
                <w:szCs w:val="20"/>
              </w:rPr>
              <w:t>10,548,100.00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b/>
                <w:bCs/>
                <w:color w:val="000000"/>
                <w:kern w:val="0"/>
                <w:sz w:val="20"/>
                <w:szCs w:val="20"/>
              </w:rPr>
            </w:pPr>
            <w:r w:rsidRPr="00A554E4">
              <w:rPr>
                <w:rFonts w:ascii="宋体" w:eastAsia="宋体" w:hAnsi="宋体" w:cs="Arial" w:hint="eastAsia"/>
                <w:b/>
                <w:bCs/>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b/>
                <w:bCs/>
                <w:color w:val="000000"/>
                <w:kern w:val="0"/>
                <w:sz w:val="20"/>
                <w:szCs w:val="20"/>
              </w:rPr>
            </w:pPr>
            <w:r w:rsidRPr="00A554E4">
              <w:rPr>
                <w:rFonts w:ascii="宋体" w:eastAsia="宋体" w:hAnsi="宋体" w:cs="Arial" w:hint="eastAsia"/>
                <w:b/>
                <w:bCs/>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b/>
                <w:bCs/>
                <w:color w:val="000000"/>
                <w:kern w:val="0"/>
                <w:sz w:val="20"/>
                <w:szCs w:val="20"/>
              </w:rPr>
            </w:pPr>
            <w:r w:rsidRPr="00A554E4">
              <w:rPr>
                <w:rFonts w:ascii="宋体" w:eastAsia="宋体" w:hAnsi="宋体" w:cs="Arial" w:hint="eastAsia"/>
                <w:b/>
                <w:bCs/>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b/>
                <w:bCs/>
                <w:color w:val="000000"/>
                <w:kern w:val="0"/>
                <w:sz w:val="20"/>
                <w:szCs w:val="20"/>
              </w:rPr>
            </w:pPr>
            <w:r w:rsidRPr="00A554E4">
              <w:rPr>
                <w:rFonts w:ascii="宋体" w:eastAsia="宋体" w:hAnsi="宋体" w:cs="Arial" w:hint="eastAsia"/>
                <w:b/>
                <w:bCs/>
                <w:color w:val="000000"/>
                <w:kern w:val="0"/>
                <w:sz w:val="20"/>
                <w:szCs w:val="20"/>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b/>
                <w:bCs/>
                <w:color w:val="000000"/>
                <w:kern w:val="0"/>
                <w:sz w:val="20"/>
                <w:szCs w:val="20"/>
              </w:rPr>
            </w:pPr>
            <w:r w:rsidRPr="00A554E4">
              <w:rPr>
                <w:rFonts w:ascii="宋体" w:eastAsia="宋体" w:hAnsi="宋体" w:cs="Arial" w:hint="eastAsia"/>
                <w:b/>
                <w:bCs/>
                <w:color w:val="000000"/>
                <w:kern w:val="0"/>
                <w:sz w:val="20"/>
                <w:szCs w:val="20"/>
              </w:rPr>
              <w:t>0.00</w:t>
            </w:r>
          </w:p>
        </w:tc>
      </w:tr>
      <w:tr w:rsidR="00A554E4" w:rsidRPr="00A554E4" w:rsidTr="00A554E4">
        <w:trPr>
          <w:gridBefore w:val="1"/>
          <w:gridAfter w:val="1"/>
          <w:wBefore w:w="425" w:type="dxa"/>
          <w:wAfter w:w="878" w:type="dxa"/>
          <w:trHeight w:val="308"/>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201</w:t>
            </w:r>
          </w:p>
        </w:tc>
        <w:tc>
          <w:tcPr>
            <w:tcW w:w="2126"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一般公共服务支出</w:t>
            </w:r>
          </w:p>
        </w:tc>
        <w:tc>
          <w:tcPr>
            <w:tcW w:w="155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10,072,500.00</w:t>
            </w:r>
          </w:p>
        </w:tc>
        <w:tc>
          <w:tcPr>
            <w:tcW w:w="1560"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10,072,500.00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r>
      <w:tr w:rsidR="00A554E4" w:rsidRPr="00A554E4" w:rsidTr="00A554E4">
        <w:trPr>
          <w:gridBefore w:val="1"/>
          <w:gridAfter w:val="1"/>
          <w:wBefore w:w="425" w:type="dxa"/>
          <w:wAfter w:w="878" w:type="dxa"/>
          <w:trHeight w:val="308"/>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20138</w:t>
            </w:r>
          </w:p>
        </w:tc>
        <w:tc>
          <w:tcPr>
            <w:tcW w:w="2126"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市场监督管理事务</w:t>
            </w:r>
          </w:p>
        </w:tc>
        <w:tc>
          <w:tcPr>
            <w:tcW w:w="155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10,072,500.00</w:t>
            </w:r>
          </w:p>
        </w:tc>
        <w:tc>
          <w:tcPr>
            <w:tcW w:w="1560"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10,072,500.00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r>
      <w:tr w:rsidR="00A554E4" w:rsidRPr="00A554E4" w:rsidTr="00A554E4">
        <w:trPr>
          <w:gridBefore w:val="1"/>
          <w:gridAfter w:val="1"/>
          <w:wBefore w:w="425" w:type="dxa"/>
          <w:wAfter w:w="878" w:type="dxa"/>
          <w:trHeight w:val="308"/>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2013801</w:t>
            </w:r>
          </w:p>
        </w:tc>
        <w:tc>
          <w:tcPr>
            <w:tcW w:w="2126"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 xml:space="preserve">  行政运行</w:t>
            </w:r>
          </w:p>
        </w:tc>
        <w:tc>
          <w:tcPr>
            <w:tcW w:w="155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2,250,000.00</w:t>
            </w:r>
          </w:p>
        </w:tc>
        <w:tc>
          <w:tcPr>
            <w:tcW w:w="1560"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2,250,000.00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r>
      <w:tr w:rsidR="00A554E4" w:rsidRPr="00A554E4" w:rsidTr="00A554E4">
        <w:trPr>
          <w:gridBefore w:val="1"/>
          <w:gridAfter w:val="1"/>
          <w:wBefore w:w="425" w:type="dxa"/>
          <w:wAfter w:w="878" w:type="dxa"/>
          <w:trHeight w:val="308"/>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2013812</w:t>
            </w:r>
          </w:p>
        </w:tc>
        <w:tc>
          <w:tcPr>
            <w:tcW w:w="2126"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 xml:space="preserve">  药品事务</w:t>
            </w:r>
          </w:p>
        </w:tc>
        <w:tc>
          <w:tcPr>
            <w:tcW w:w="155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500,000.00</w:t>
            </w:r>
          </w:p>
        </w:tc>
        <w:tc>
          <w:tcPr>
            <w:tcW w:w="1560"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500,000.00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r>
      <w:tr w:rsidR="00A554E4" w:rsidRPr="00A554E4" w:rsidTr="00A554E4">
        <w:trPr>
          <w:gridBefore w:val="1"/>
          <w:gridAfter w:val="1"/>
          <w:wBefore w:w="425" w:type="dxa"/>
          <w:wAfter w:w="878" w:type="dxa"/>
          <w:trHeight w:val="308"/>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2013850</w:t>
            </w:r>
          </w:p>
        </w:tc>
        <w:tc>
          <w:tcPr>
            <w:tcW w:w="2126"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 xml:space="preserve">  事业运行</w:t>
            </w:r>
          </w:p>
        </w:tc>
        <w:tc>
          <w:tcPr>
            <w:tcW w:w="155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3,854,100.00</w:t>
            </w:r>
          </w:p>
        </w:tc>
        <w:tc>
          <w:tcPr>
            <w:tcW w:w="1560"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3,854,100.00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r>
      <w:tr w:rsidR="00A554E4" w:rsidRPr="00A554E4" w:rsidTr="00A554E4">
        <w:trPr>
          <w:gridBefore w:val="1"/>
          <w:gridAfter w:val="1"/>
          <w:wBefore w:w="425" w:type="dxa"/>
          <w:wAfter w:w="878" w:type="dxa"/>
          <w:trHeight w:val="308"/>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2013899</w:t>
            </w:r>
          </w:p>
        </w:tc>
        <w:tc>
          <w:tcPr>
            <w:tcW w:w="2126"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 xml:space="preserve">  其他市场监督管理事务</w:t>
            </w:r>
          </w:p>
        </w:tc>
        <w:tc>
          <w:tcPr>
            <w:tcW w:w="155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3,468,400.00</w:t>
            </w:r>
          </w:p>
        </w:tc>
        <w:tc>
          <w:tcPr>
            <w:tcW w:w="1560"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3,468,400.00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r>
      <w:tr w:rsidR="00A554E4" w:rsidRPr="00A554E4" w:rsidTr="00A554E4">
        <w:trPr>
          <w:gridBefore w:val="1"/>
          <w:gridAfter w:val="1"/>
          <w:wBefore w:w="425" w:type="dxa"/>
          <w:wAfter w:w="878" w:type="dxa"/>
          <w:trHeight w:val="308"/>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210</w:t>
            </w:r>
          </w:p>
        </w:tc>
        <w:tc>
          <w:tcPr>
            <w:tcW w:w="2126"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卫生健康支出</w:t>
            </w:r>
          </w:p>
        </w:tc>
        <w:tc>
          <w:tcPr>
            <w:tcW w:w="155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219,700.00</w:t>
            </w:r>
          </w:p>
        </w:tc>
        <w:tc>
          <w:tcPr>
            <w:tcW w:w="1560"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219,700.00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r>
      <w:tr w:rsidR="00A554E4" w:rsidRPr="00A554E4" w:rsidTr="00A554E4">
        <w:trPr>
          <w:gridBefore w:val="1"/>
          <w:gridAfter w:val="1"/>
          <w:wBefore w:w="425" w:type="dxa"/>
          <w:wAfter w:w="878" w:type="dxa"/>
          <w:trHeight w:val="308"/>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21011</w:t>
            </w:r>
          </w:p>
        </w:tc>
        <w:tc>
          <w:tcPr>
            <w:tcW w:w="2126"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行政事业单位医疗</w:t>
            </w:r>
          </w:p>
        </w:tc>
        <w:tc>
          <w:tcPr>
            <w:tcW w:w="155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219,700.00</w:t>
            </w:r>
          </w:p>
        </w:tc>
        <w:tc>
          <w:tcPr>
            <w:tcW w:w="1560"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219,700.00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r>
      <w:tr w:rsidR="00A554E4" w:rsidRPr="00A554E4" w:rsidTr="00A554E4">
        <w:trPr>
          <w:gridBefore w:val="1"/>
          <w:gridAfter w:val="1"/>
          <w:wBefore w:w="425" w:type="dxa"/>
          <w:wAfter w:w="878" w:type="dxa"/>
          <w:trHeight w:val="308"/>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2101102</w:t>
            </w:r>
          </w:p>
        </w:tc>
        <w:tc>
          <w:tcPr>
            <w:tcW w:w="2126"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 xml:space="preserve">  事业单位医疗</w:t>
            </w:r>
          </w:p>
        </w:tc>
        <w:tc>
          <w:tcPr>
            <w:tcW w:w="155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219,700.00</w:t>
            </w:r>
          </w:p>
        </w:tc>
        <w:tc>
          <w:tcPr>
            <w:tcW w:w="1560"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219,700.00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r>
      <w:tr w:rsidR="00A554E4" w:rsidRPr="00A554E4" w:rsidTr="00A554E4">
        <w:trPr>
          <w:gridBefore w:val="1"/>
          <w:gridAfter w:val="1"/>
          <w:wBefore w:w="425" w:type="dxa"/>
          <w:wAfter w:w="878" w:type="dxa"/>
          <w:trHeight w:val="308"/>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221</w:t>
            </w:r>
          </w:p>
        </w:tc>
        <w:tc>
          <w:tcPr>
            <w:tcW w:w="2126"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住房保障支出</w:t>
            </w:r>
          </w:p>
        </w:tc>
        <w:tc>
          <w:tcPr>
            <w:tcW w:w="155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255,900.00</w:t>
            </w:r>
          </w:p>
        </w:tc>
        <w:tc>
          <w:tcPr>
            <w:tcW w:w="1560"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255,900.00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r>
      <w:tr w:rsidR="00A554E4" w:rsidRPr="00A554E4" w:rsidTr="00A554E4">
        <w:trPr>
          <w:gridBefore w:val="1"/>
          <w:gridAfter w:val="1"/>
          <w:wBefore w:w="425" w:type="dxa"/>
          <w:wAfter w:w="878" w:type="dxa"/>
          <w:trHeight w:val="308"/>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22102</w:t>
            </w:r>
          </w:p>
        </w:tc>
        <w:tc>
          <w:tcPr>
            <w:tcW w:w="2126"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住房改革支出</w:t>
            </w:r>
          </w:p>
        </w:tc>
        <w:tc>
          <w:tcPr>
            <w:tcW w:w="155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255,900.00</w:t>
            </w:r>
          </w:p>
        </w:tc>
        <w:tc>
          <w:tcPr>
            <w:tcW w:w="1560"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255,900.00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r>
      <w:tr w:rsidR="00A554E4" w:rsidRPr="00A554E4" w:rsidTr="00A554E4">
        <w:trPr>
          <w:gridBefore w:val="1"/>
          <w:gridAfter w:val="1"/>
          <w:wBefore w:w="425" w:type="dxa"/>
          <w:wAfter w:w="878" w:type="dxa"/>
          <w:trHeight w:val="308"/>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2210201</w:t>
            </w:r>
          </w:p>
        </w:tc>
        <w:tc>
          <w:tcPr>
            <w:tcW w:w="2126"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 xml:space="preserve">  住房公积金</w:t>
            </w:r>
          </w:p>
        </w:tc>
        <w:tc>
          <w:tcPr>
            <w:tcW w:w="155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255,900.00</w:t>
            </w:r>
          </w:p>
        </w:tc>
        <w:tc>
          <w:tcPr>
            <w:tcW w:w="1560"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255,900.00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A554E4" w:rsidRPr="00A554E4" w:rsidRDefault="00A554E4" w:rsidP="00A554E4">
            <w:pPr>
              <w:widowControl/>
              <w:jc w:val="righ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0.00</w:t>
            </w:r>
          </w:p>
        </w:tc>
      </w:tr>
      <w:tr w:rsidR="00A554E4" w:rsidRPr="00A554E4" w:rsidTr="00A554E4">
        <w:trPr>
          <w:gridBefore w:val="1"/>
          <w:gridAfter w:val="1"/>
          <w:wBefore w:w="425" w:type="dxa"/>
          <w:wAfter w:w="878" w:type="dxa"/>
          <w:trHeight w:val="308"/>
        </w:trPr>
        <w:tc>
          <w:tcPr>
            <w:tcW w:w="9781" w:type="dxa"/>
            <w:gridSpan w:val="9"/>
            <w:tcBorders>
              <w:top w:val="nil"/>
              <w:left w:val="nil"/>
              <w:bottom w:val="nil"/>
              <w:right w:val="nil"/>
            </w:tcBorders>
            <w:shd w:val="clear" w:color="auto" w:fill="auto"/>
            <w:noWrap/>
            <w:vAlign w:val="center"/>
            <w:hideMark/>
          </w:tcPr>
          <w:p w:rsidR="00A554E4" w:rsidRPr="00A554E4" w:rsidRDefault="00A554E4" w:rsidP="00A554E4">
            <w:pPr>
              <w:widowControl/>
              <w:jc w:val="left"/>
              <w:rPr>
                <w:rFonts w:ascii="宋体" w:eastAsia="宋体" w:hAnsi="宋体" w:cs="Arial"/>
                <w:color w:val="000000"/>
                <w:kern w:val="0"/>
                <w:sz w:val="20"/>
                <w:szCs w:val="20"/>
              </w:rPr>
            </w:pPr>
            <w:r w:rsidRPr="00A554E4">
              <w:rPr>
                <w:rFonts w:ascii="宋体" w:eastAsia="宋体" w:hAnsi="宋体" w:cs="Arial" w:hint="eastAsia"/>
                <w:color w:val="000000"/>
                <w:kern w:val="0"/>
                <w:sz w:val="20"/>
                <w:szCs w:val="20"/>
              </w:rPr>
              <w:t>注：本表反映部门本年度取得的各项收入情况。</w:t>
            </w:r>
          </w:p>
        </w:tc>
      </w:tr>
    </w:tbl>
    <w:p w:rsidR="001A0E67" w:rsidRPr="00A554E4" w:rsidRDefault="001A0E67" w:rsidP="002C6317">
      <w:pPr>
        <w:widowControl/>
        <w:ind w:firstLineChars="1200" w:firstLine="3373"/>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lastRenderedPageBreak/>
        <w:t>支出</w:t>
      </w:r>
      <w:r w:rsidRPr="00A554E4">
        <w:rPr>
          <w:rFonts w:ascii="黑体" w:eastAsia="黑体" w:hAnsi="黑体" w:cs="宋体" w:hint="eastAsia"/>
          <w:b/>
          <w:bCs/>
          <w:color w:val="333333"/>
          <w:kern w:val="0"/>
          <w:sz w:val="28"/>
          <w:szCs w:val="28"/>
        </w:rPr>
        <w:t>决算表</w:t>
      </w:r>
    </w:p>
    <w:p w:rsidR="001A0E67" w:rsidRDefault="001A0E67" w:rsidP="001A0E67">
      <w:pPr>
        <w:widowControl/>
        <w:overflowPunct w:val="0"/>
        <w:autoSpaceDE w:val="0"/>
        <w:autoSpaceDN w:val="0"/>
        <w:adjustRightInd w:val="0"/>
        <w:spacing w:line="520" w:lineRule="exact"/>
        <w:ind w:left="7400" w:hangingChars="3700" w:hanging="7400"/>
        <w:textAlignment w:val="baseline"/>
        <w:rPr>
          <w:rFonts w:ascii="宋体" w:eastAsia="宋体" w:hAnsi="宋体" w:cs="Arial"/>
          <w:color w:val="000000"/>
          <w:kern w:val="0"/>
          <w:sz w:val="20"/>
          <w:szCs w:val="20"/>
        </w:rPr>
      </w:pPr>
      <w:r w:rsidRPr="00FE294B">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 xml:space="preserve">                                                公开03表</w:t>
      </w:r>
    </w:p>
    <w:p w:rsidR="001A0E67" w:rsidRDefault="001A0E67" w:rsidP="001A0E67">
      <w:pPr>
        <w:jc w:val="left"/>
        <w:rPr>
          <w:rFonts w:ascii="宋体" w:eastAsia="宋体" w:hAnsi="宋体" w:cs="Arial"/>
          <w:color w:val="000000"/>
          <w:kern w:val="0"/>
          <w:sz w:val="20"/>
          <w:szCs w:val="20"/>
        </w:rPr>
      </w:pPr>
      <w:r w:rsidRPr="00FE294B">
        <w:rPr>
          <w:rFonts w:ascii="宋体" w:eastAsia="宋体" w:hAnsi="宋体" w:cs="Arial" w:hint="eastAsia"/>
          <w:color w:val="000000"/>
          <w:kern w:val="0"/>
          <w:sz w:val="20"/>
          <w:szCs w:val="20"/>
        </w:rPr>
        <w:t xml:space="preserve">部门：荆州市食品药品检验所                          </w:t>
      </w:r>
      <w:r>
        <w:rPr>
          <w:rFonts w:ascii="宋体" w:eastAsia="宋体" w:hAnsi="宋体" w:cs="Arial" w:hint="eastAsia"/>
          <w:color w:val="000000"/>
          <w:kern w:val="0"/>
          <w:sz w:val="20"/>
          <w:szCs w:val="20"/>
        </w:rPr>
        <w:t xml:space="preserve">                    </w:t>
      </w:r>
      <w:r w:rsidRPr="00FE294B">
        <w:rPr>
          <w:rFonts w:ascii="宋体" w:eastAsia="宋体" w:hAnsi="宋体" w:cs="Arial" w:hint="eastAsia"/>
          <w:color w:val="000000"/>
          <w:kern w:val="0"/>
          <w:sz w:val="20"/>
          <w:szCs w:val="20"/>
        </w:rPr>
        <w:t>金额单位</w:t>
      </w:r>
      <w:r>
        <w:rPr>
          <w:rFonts w:ascii="宋体" w:eastAsia="宋体" w:hAnsi="宋体" w:cs="Arial" w:hint="eastAsia"/>
          <w:color w:val="000000"/>
          <w:kern w:val="0"/>
          <w:sz w:val="20"/>
          <w:szCs w:val="20"/>
        </w:rPr>
        <w:t>：元</w:t>
      </w:r>
    </w:p>
    <w:tbl>
      <w:tblPr>
        <w:tblW w:w="9543" w:type="dxa"/>
        <w:jc w:val="center"/>
        <w:tblInd w:w="1005" w:type="dxa"/>
        <w:tblLook w:val="04A0"/>
      </w:tblPr>
      <w:tblGrid>
        <w:gridCol w:w="916"/>
        <w:gridCol w:w="1831"/>
        <w:gridCol w:w="1426"/>
        <w:gridCol w:w="1426"/>
        <w:gridCol w:w="1543"/>
        <w:gridCol w:w="850"/>
        <w:gridCol w:w="851"/>
        <w:gridCol w:w="700"/>
      </w:tblGrid>
      <w:tr w:rsidR="004604F7" w:rsidRPr="004604F7" w:rsidTr="004604F7">
        <w:trPr>
          <w:trHeight w:val="308"/>
          <w:jc w:val="center"/>
        </w:trPr>
        <w:tc>
          <w:tcPr>
            <w:tcW w:w="27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项目</w:t>
            </w:r>
          </w:p>
        </w:tc>
        <w:tc>
          <w:tcPr>
            <w:tcW w:w="142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本年支出合计</w:t>
            </w:r>
          </w:p>
        </w:tc>
        <w:tc>
          <w:tcPr>
            <w:tcW w:w="142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基本支出</w:t>
            </w:r>
          </w:p>
        </w:tc>
        <w:tc>
          <w:tcPr>
            <w:tcW w:w="1543"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项目支出</w:t>
            </w:r>
          </w:p>
        </w:tc>
        <w:tc>
          <w:tcPr>
            <w:tcW w:w="85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上缴上级支出</w:t>
            </w:r>
          </w:p>
        </w:tc>
        <w:tc>
          <w:tcPr>
            <w:tcW w:w="85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经营支出</w:t>
            </w:r>
          </w:p>
        </w:tc>
        <w:tc>
          <w:tcPr>
            <w:tcW w:w="7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对附属单位补助支出</w:t>
            </w:r>
          </w:p>
        </w:tc>
      </w:tr>
      <w:tr w:rsidR="004604F7" w:rsidRPr="004604F7" w:rsidTr="004604F7">
        <w:trPr>
          <w:trHeight w:val="312"/>
          <w:jc w:val="center"/>
        </w:trPr>
        <w:tc>
          <w:tcPr>
            <w:tcW w:w="9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功能分类科目编码</w:t>
            </w:r>
          </w:p>
        </w:tc>
        <w:tc>
          <w:tcPr>
            <w:tcW w:w="1831" w:type="dxa"/>
            <w:vMerge w:val="restart"/>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科目名称</w:t>
            </w:r>
          </w:p>
        </w:tc>
        <w:tc>
          <w:tcPr>
            <w:tcW w:w="1426"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1426"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1543"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850"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851"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700"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r>
      <w:tr w:rsidR="004604F7" w:rsidRPr="004604F7" w:rsidTr="004604F7">
        <w:trPr>
          <w:trHeight w:val="312"/>
          <w:jc w:val="center"/>
        </w:trPr>
        <w:tc>
          <w:tcPr>
            <w:tcW w:w="916" w:type="dxa"/>
            <w:vMerge/>
            <w:tcBorders>
              <w:top w:val="nil"/>
              <w:left w:val="single" w:sz="4" w:space="0" w:color="000000"/>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1831" w:type="dxa"/>
            <w:vMerge/>
            <w:tcBorders>
              <w:top w:val="nil"/>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1426"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1426"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1543"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850"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851"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700"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r>
      <w:tr w:rsidR="004604F7" w:rsidRPr="004604F7" w:rsidTr="004604F7">
        <w:trPr>
          <w:trHeight w:val="312"/>
          <w:jc w:val="center"/>
        </w:trPr>
        <w:tc>
          <w:tcPr>
            <w:tcW w:w="916" w:type="dxa"/>
            <w:vMerge/>
            <w:tcBorders>
              <w:top w:val="nil"/>
              <w:left w:val="single" w:sz="4" w:space="0" w:color="000000"/>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1831" w:type="dxa"/>
            <w:vMerge/>
            <w:tcBorders>
              <w:top w:val="nil"/>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1426"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1426"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1543"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850"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851"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c>
          <w:tcPr>
            <w:tcW w:w="700" w:type="dxa"/>
            <w:vMerge/>
            <w:tcBorders>
              <w:top w:val="single" w:sz="4" w:space="0" w:color="000000"/>
              <w:left w:val="nil"/>
              <w:bottom w:val="single" w:sz="4" w:space="0" w:color="000000"/>
              <w:right w:val="single" w:sz="4" w:space="0" w:color="000000"/>
            </w:tcBorders>
            <w:vAlign w:val="center"/>
            <w:hideMark/>
          </w:tcPr>
          <w:p w:rsidR="004604F7" w:rsidRPr="004604F7" w:rsidRDefault="004604F7" w:rsidP="004604F7">
            <w:pPr>
              <w:widowControl/>
              <w:jc w:val="left"/>
              <w:rPr>
                <w:rFonts w:ascii="宋体" w:eastAsia="宋体" w:hAnsi="宋体" w:cs="Arial"/>
                <w:color w:val="000000"/>
                <w:kern w:val="0"/>
                <w:sz w:val="20"/>
                <w:szCs w:val="20"/>
              </w:rPr>
            </w:pPr>
          </w:p>
        </w:tc>
      </w:tr>
      <w:tr w:rsidR="004604F7" w:rsidRPr="004604F7" w:rsidTr="004604F7">
        <w:trPr>
          <w:trHeight w:val="308"/>
          <w:jc w:val="center"/>
        </w:trPr>
        <w:tc>
          <w:tcPr>
            <w:tcW w:w="274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栏次</w:t>
            </w:r>
          </w:p>
        </w:tc>
        <w:tc>
          <w:tcPr>
            <w:tcW w:w="1426" w:type="dxa"/>
            <w:tcBorders>
              <w:top w:val="nil"/>
              <w:left w:val="nil"/>
              <w:bottom w:val="single" w:sz="4" w:space="0" w:color="000000"/>
              <w:right w:val="single" w:sz="4" w:space="0" w:color="000000"/>
            </w:tcBorders>
            <w:shd w:val="clear" w:color="auto" w:fill="auto"/>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1</w:t>
            </w:r>
          </w:p>
        </w:tc>
        <w:tc>
          <w:tcPr>
            <w:tcW w:w="1426" w:type="dxa"/>
            <w:tcBorders>
              <w:top w:val="nil"/>
              <w:left w:val="nil"/>
              <w:bottom w:val="single" w:sz="4" w:space="0" w:color="000000"/>
              <w:right w:val="single" w:sz="4" w:space="0" w:color="000000"/>
            </w:tcBorders>
            <w:shd w:val="clear" w:color="auto" w:fill="auto"/>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w:t>
            </w:r>
          </w:p>
        </w:tc>
        <w:tc>
          <w:tcPr>
            <w:tcW w:w="1543" w:type="dxa"/>
            <w:tcBorders>
              <w:top w:val="nil"/>
              <w:left w:val="nil"/>
              <w:bottom w:val="single" w:sz="4" w:space="0" w:color="000000"/>
              <w:right w:val="single" w:sz="4" w:space="0" w:color="000000"/>
            </w:tcBorders>
            <w:shd w:val="clear" w:color="auto" w:fill="auto"/>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3</w:t>
            </w:r>
          </w:p>
        </w:tc>
        <w:tc>
          <w:tcPr>
            <w:tcW w:w="850" w:type="dxa"/>
            <w:tcBorders>
              <w:top w:val="nil"/>
              <w:left w:val="nil"/>
              <w:bottom w:val="single" w:sz="4" w:space="0" w:color="000000"/>
              <w:right w:val="single" w:sz="4" w:space="0" w:color="000000"/>
            </w:tcBorders>
            <w:shd w:val="clear" w:color="auto" w:fill="auto"/>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4</w:t>
            </w:r>
          </w:p>
        </w:tc>
        <w:tc>
          <w:tcPr>
            <w:tcW w:w="851" w:type="dxa"/>
            <w:tcBorders>
              <w:top w:val="nil"/>
              <w:left w:val="nil"/>
              <w:bottom w:val="single" w:sz="4" w:space="0" w:color="000000"/>
              <w:right w:val="single" w:sz="4" w:space="0" w:color="000000"/>
            </w:tcBorders>
            <w:shd w:val="clear" w:color="auto" w:fill="auto"/>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5</w:t>
            </w:r>
          </w:p>
        </w:tc>
        <w:tc>
          <w:tcPr>
            <w:tcW w:w="700" w:type="dxa"/>
            <w:tcBorders>
              <w:top w:val="nil"/>
              <w:left w:val="nil"/>
              <w:bottom w:val="single" w:sz="4" w:space="0" w:color="000000"/>
              <w:right w:val="single" w:sz="4" w:space="0" w:color="000000"/>
            </w:tcBorders>
            <w:shd w:val="clear" w:color="auto" w:fill="auto"/>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6</w:t>
            </w:r>
          </w:p>
        </w:tc>
      </w:tr>
      <w:tr w:rsidR="004604F7" w:rsidRPr="004604F7" w:rsidTr="004604F7">
        <w:trPr>
          <w:trHeight w:val="308"/>
          <w:jc w:val="center"/>
        </w:trPr>
        <w:tc>
          <w:tcPr>
            <w:tcW w:w="274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604F7" w:rsidRPr="004604F7" w:rsidRDefault="004604F7" w:rsidP="004604F7">
            <w:pPr>
              <w:widowControl/>
              <w:jc w:val="center"/>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合计</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b/>
                <w:bCs/>
                <w:color w:val="000000"/>
                <w:kern w:val="0"/>
                <w:sz w:val="20"/>
                <w:szCs w:val="20"/>
              </w:rPr>
            </w:pPr>
            <w:r w:rsidRPr="004604F7">
              <w:rPr>
                <w:rFonts w:ascii="宋体" w:eastAsia="宋体" w:hAnsi="宋体" w:cs="Arial" w:hint="eastAsia"/>
                <w:b/>
                <w:bCs/>
                <w:color w:val="000000"/>
                <w:kern w:val="0"/>
                <w:sz w:val="20"/>
                <w:szCs w:val="20"/>
              </w:rPr>
              <w:t>9,684,032.59</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b/>
                <w:bCs/>
                <w:color w:val="000000"/>
                <w:kern w:val="0"/>
                <w:sz w:val="20"/>
                <w:szCs w:val="20"/>
              </w:rPr>
            </w:pPr>
            <w:r w:rsidRPr="004604F7">
              <w:rPr>
                <w:rFonts w:ascii="宋体" w:eastAsia="宋体" w:hAnsi="宋体" w:cs="Arial" w:hint="eastAsia"/>
                <w:b/>
                <w:bCs/>
                <w:color w:val="000000"/>
                <w:kern w:val="0"/>
                <w:sz w:val="20"/>
                <w:szCs w:val="20"/>
              </w:rPr>
              <w:t>4,329,700.00</w:t>
            </w:r>
          </w:p>
        </w:tc>
        <w:tc>
          <w:tcPr>
            <w:tcW w:w="1543"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b/>
                <w:bCs/>
                <w:color w:val="000000"/>
                <w:kern w:val="0"/>
                <w:sz w:val="20"/>
                <w:szCs w:val="20"/>
              </w:rPr>
            </w:pPr>
            <w:r w:rsidRPr="004604F7">
              <w:rPr>
                <w:rFonts w:ascii="宋体" w:eastAsia="宋体" w:hAnsi="宋体" w:cs="Arial" w:hint="eastAsia"/>
                <w:b/>
                <w:bCs/>
                <w:color w:val="000000"/>
                <w:kern w:val="0"/>
                <w:sz w:val="20"/>
                <w:szCs w:val="20"/>
              </w:rPr>
              <w:t>5,354,332.59</w:t>
            </w:r>
          </w:p>
        </w:tc>
        <w:tc>
          <w:tcPr>
            <w:tcW w:w="85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b/>
                <w:bCs/>
                <w:color w:val="000000"/>
                <w:kern w:val="0"/>
                <w:sz w:val="20"/>
                <w:szCs w:val="20"/>
              </w:rPr>
            </w:pPr>
            <w:r w:rsidRPr="004604F7">
              <w:rPr>
                <w:rFonts w:ascii="宋体" w:eastAsia="宋体" w:hAnsi="宋体" w:cs="Arial" w:hint="eastAsia"/>
                <w:b/>
                <w:bCs/>
                <w:color w:val="000000"/>
                <w:kern w:val="0"/>
                <w:sz w:val="20"/>
                <w:szCs w:val="20"/>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b/>
                <w:bCs/>
                <w:color w:val="000000"/>
                <w:kern w:val="0"/>
                <w:sz w:val="20"/>
                <w:szCs w:val="20"/>
              </w:rPr>
            </w:pPr>
            <w:r w:rsidRPr="004604F7">
              <w:rPr>
                <w:rFonts w:ascii="宋体" w:eastAsia="宋体" w:hAnsi="宋体" w:cs="Arial" w:hint="eastAsia"/>
                <w:b/>
                <w:bCs/>
                <w:color w:val="000000"/>
                <w:kern w:val="0"/>
                <w:sz w:val="20"/>
                <w:szCs w:val="20"/>
              </w:rPr>
              <w:t>0.00</w:t>
            </w:r>
          </w:p>
        </w:tc>
        <w:tc>
          <w:tcPr>
            <w:tcW w:w="70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b/>
                <w:bCs/>
                <w:color w:val="000000"/>
                <w:kern w:val="0"/>
                <w:sz w:val="20"/>
                <w:szCs w:val="20"/>
              </w:rPr>
            </w:pPr>
            <w:r w:rsidRPr="004604F7">
              <w:rPr>
                <w:rFonts w:ascii="宋体" w:eastAsia="宋体" w:hAnsi="宋体" w:cs="Arial" w:hint="eastAsia"/>
                <w:b/>
                <w:bCs/>
                <w:color w:val="000000"/>
                <w:kern w:val="0"/>
                <w:sz w:val="20"/>
                <w:szCs w:val="20"/>
              </w:rPr>
              <w:t>0.00</w:t>
            </w:r>
          </w:p>
        </w:tc>
      </w:tr>
      <w:tr w:rsidR="004604F7" w:rsidRPr="004604F7" w:rsidTr="004604F7">
        <w:trPr>
          <w:trHeight w:val="308"/>
          <w:jc w:val="center"/>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201</w:t>
            </w:r>
          </w:p>
        </w:tc>
        <w:tc>
          <w:tcPr>
            <w:tcW w:w="183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一般公共服务支出</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9,208,432.59</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3,854,100.00</w:t>
            </w:r>
          </w:p>
        </w:tc>
        <w:tc>
          <w:tcPr>
            <w:tcW w:w="1543"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5,354,332.59</w:t>
            </w:r>
          </w:p>
        </w:tc>
        <w:tc>
          <w:tcPr>
            <w:tcW w:w="85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70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r>
      <w:tr w:rsidR="004604F7" w:rsidRPr="004604F7" w:rsidTr="004604F7">
        <w:trPr>
          <w:trHeight w:val="308"/>
          <w:jc w:val="center"/>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20138</w:t>
            </w:r>
          </w:p>
        </w:tc>
        <w:tc>
          <w:tcPr>
            <w:tcW w:w="183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市场监督管理事务</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9,208,432.59</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3,854,100.00</w:t>
            </w:r>
          </w:p>
        </w:tc>
        <w:tc>
          <w:tcPr>
            <w:tcW w:w="1543"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5,354,332.59</w:t>
            </w:r>
          </w:p>
        </w:tc>
        <w:tc>
          <w:tcPr>
            <w:tcW w:w="85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70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r>
      <w:tr w:rsidR="004604F7" w:rsidRPr="004604F7" w:rsidTr="004604F7">
        <w:trPr>
          <w:trHeight w:val="308"/>
          <w:jc w:val="center"/>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2013801</w:t>
            </w:r>
          </w:p>
        </w:tc>
        <w:tc>
          <w:tcPr>
            <w:tcW w:w="183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 xml:space="preserve">  行政运行</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1,714,841.59</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1543"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1,714,841.59</w:t>
            </w:r>
          </w:p>
        </w:tc>
        <w:tc>
          <w:tcPr>
            <w:tcW w:w="85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70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r>
      <w:tr w:rsidR="004604F7" w:rsidRPr="004604F7" w:rsidTr="004604F7">
        <w:trPr>
          <w:trHeight w:val="308"/>
          <w:jc w:val="center"/>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2013812</w:t>
            </w:r>
          </w:p>
        </w:tc>
        <w:tc>
          <w:tcPr>
            <w:tcW w:w="183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 xml:space="preserve">  药品事务</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104,100.00</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1543"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104,100.00</w:t>
            </w:r>
          </w:p>
        </w:tc>
        <w:tc>
          <w:tcPr>
            <w:tcW w:w="85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70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r>
      <w:tr w:rsidR="004604F7" w:rsidRPr="004604F7" w:rsidTr="004604F7">
        <w:trPr>
          <w:trHeight w:val="308"/>
          <w:jc w:val="center"/>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2013850</w:t>
            </w:r>
          </w:p>
        </w:tc>
        <w:tc>
          <w:tcPr>
            <w:tcW w:w="183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 xml:space="preserve">  事业运行</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3,854,100.00</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3,854,100.00</w:t>
            </w:r>
          </w:p>
        </w:tc>
        <w:tc>
          <w:tcPr>
            <w:tcW w:w="1543"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70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r>
      <w:tr w:rsidR="004604F7" w:rsidRPr="004604F7" w:rsidTr="004604F7">
        <w:trPr>
          <w:trHeight w:val="308"/>
          <w:jc w:val="center"/>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2013899</w:t>
            </w:r>
          </w:p>
        </w:tc>
        <w:tc>
          <w:tcPr>
            <w:tcW w:w="183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 xml:space="preserve">  其他市场监督管理事务</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3,535,391.00</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1543"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3,535,391.00</w:t>
            </w:r>
          </w:p>
        </w:tc>
        <w:tc>
          <w:tcPr>
            <w:tcW w:w="85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70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r>
      <w:tr w:rsidR="004604F7" w:rsidRPr="004604F7" w:rsidTr="004604F7">
        <w:trPr>
          <w:trHeight w:val="308"/>
          <w:jc w:val="center"/>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210</w:t>
            </w:r>
          </w:p>
        </w:tc>
        <w:tc>
          <w:tcPr>
            <w:tcW w:w="183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卫生健康支出</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219,700.00</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219,700.00</w:t>
            </w:r>
          </w:p>
        </w:tc>
        <w:tc>
          <w:tcPr>
            <w:tcW w:w="1543"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70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r>
      <w:tr w:rsidR="004604F7" w:rsidRPr="004604F7" w:rsidTr="004604F7">
        <w:trPr>
          <w:trHeight w:val="308"/>
          <w:jc w:val="center"/>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21011</w:t>
            </w:r>
          </w:p>
        </w:tc>
        <w:tc>
          <w:tcPr>
            <w:tcW w:w="183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行政事业单位医疗</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219,700.00</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219,700.00</w:t>
            </w:r>
          </w:p>
        </w:tc>
        <w:tc>
          <w:tcPr>
            <w:tcW w:w="1543"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70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r>
      <w:tr w:rsidR="004604F7" w:rsidRPr="004604F7" w:rsidTr="004604F7">
        <w:trPr>
          <w:trHeight w:val="308"/>
          <w:jc w:val="center"/>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2101102</w:t>
            </w:r>
          </w:p>
        </w:tc>
        <w:tc>
          <w:tcPr>
            <w:tcW w:w="183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 xml:space="preserve">  事业单位医疗</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219,700.00</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219,700.00</w:t>
            </w:r>
          </w:p>
        </w:tc>
        <w:tc>
          <w:tcPr>
            <w:tcW w:w="1543"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70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r>
      <w:tr w:rsidR="004604F7" w:rsidRPr="004604F7" w:rsidTr="004604F7">
        <w:trPr>
          <w:trHeight w:val="308"/>
          <w:jc w:val="center"/>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221</w:t>
            </w:r>
          </w:p>
        </w:tc>
        <w:tc>
          <w:tcPr>
            <w:tcW w:w="183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住房保障支出</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255,900.00</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255,900.00</w:t>
            </w:r>
          </w:p>
        </w:tc>
        <w:tc>
          <w:tcPr>
            <w:tcW w:w="1543"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70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r>
      <w:tr w:rsidR="004604F7" w:rsidRPr="004604F7" w:rsidTr="004604F7">
        <w:trPr>
          <w:trHeight w:val="308"/>
          <w:jc w:val="center"/>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22102</w:t>
            </w:r>
          </w:p>
        </w:tc>
        <w:tc>
          <w:tcPr>
            <w:tcW w:w="183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住房改革支出</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255,900.00</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255,900.00</w:t>
            </w:r>
          </w:p>
        </w:tc>
        <w:tc>
          <w:tcPr>
            <w:tcW w:w="1543"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70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r>
      <w:tr w:rsidR="004604F7" w:rsidRPr="004604F7" w:rsidTr="004604F7">
        <w:trPr>
          <w:trHeight w:val="308"/>
          <w:jc w:val="center"/>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2210201</w:t>
            </w:r>
          </w:p>
        </w:tc>
        <w:tc>
          <w:tcPr>
            <w:tcW w:w="183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 xml:space="preserve">  住房公积金</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255,900.00</w:t>
            </w:r>
          </w:p>
        </w:tc>
        <w:tc>
          <w:tcPr>
            <w:tcW w:w="1426"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255,900.00</w:t>
            </w:r>
          </w:p>
        </w:tc>
        <w:tc>
          <w:tcPr>
            <w:tcW w:w="1543"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c>
          <w:tcPr>
            <w:tcW w:w="700" w:type="dxa"/>
            <w:tcBorders>
              <w:top w:val="nil"/>
              <w:left w:val="nil"/>
              <w:bottom w:val="single" w:sz="4" w:space="0" w:color="000000"/>
              <w:right w:val="single" w:sz="4" w:space="0" w:color="000000"/>
            </w:tcBorders>
            <w:shd w:val="clear" w:color="auto" w:fill="auto"/>
            <w:noWrap/>
            <w:vAlign w:val="center"/>
            <w:hideMark/>
          </w:tcPr>
          <w:p w:rsidR="004604F7" w:rsidRPr="004604F7" w:rsidRDefault="004604F7" w:rsidP="004604F7">
            <w:pPr>
              <w:widowControl/>
              <w:jc w:val="righ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0.00</w:t>
            </w:r>
          </w:p>
        </w:tc>
      </w:tr>
      <w:tr w:rsidR="004604F7" w:rsidRPr="004604F7" w:rsidTr="004604F7">
        <w:trPr>
          <w:trHeight w:val="308"/>
          <w:jc w:val="center"/>
        </w:trPr>
        <w:tc>
          <w:tcPr>
            <w:tcW w:w="9543" w:type="dxa"/>
            <w:gridSpan w:val="8"/>
            <w:tcBorders>
              <w:top w:val="nil"/>
              <w:left w:val="nil"/>
              <w:bottom w:val="nil"/>
              <w:right w:val="nil"/>
            </w:tcBorders>
            <w:shd w:val="clear" w:color="auto" w:fill="auto"/>
            <w:noWrap/>
            <w:vAlign w:val="center"/>
            <w:hideMark/>
          </w:tcPr>
          <w:p w:rsidR="004604F7" w:rsidRPr="004604F7" w:rsidRDefault="004604F7" w:rsidP="004604F7">
            <w:pPr>
              <w:widowControl/>
              <w:jc w:val="left"/>
              <w:rPr>
                <w:rFonts w:ascii="宋体" w:eastAsia="宋体" w:hAnsi="宋体" w:cs="Arial"/>
                <w:color w:val="000000"/>
                <w:kern w:val="0"/>
                <w:sz w:val="20"/>
                <w:szCs w:val="20"/>
              </w:rPr>
            </w:pPr>
            <w:r w:rsidRPr="004604F7">
              <w:rPr>
                <w:rFonts w:ascii="宋体" w:eastAsia="宋体" w:hAnsi="宋体" w:cs="Arial" w:hint="eastAsia"/>
                <w:color w:val="000000"/>
                <w:kern w:val="0"/>
                <w:sz w:val="20"/>
                <w:szCs w:val="20"/>
              </w:rPr>
              <w:t>注：本表反映部门本年度各项支出情况。</w:t>
            </w:r>
          </w:p>
        </w:tc>
      </w:tr>
    </w:tbl>
    <w:p w:rsidR="001A0E67" w:rsidRDefault="001A0E67" w:rsidP="001A0E67">
      <w:pPr>
        <w:jc w:val="left"/>
      </w:pPr>
    </w:p>
    <w:p w:rsidR="00C139F8" w:rsidRDefault="00C139F8" w:rsidP="001A0E67">
      <w:pPr>
        <w:jc w:val="left"/>
      </w:pPr>
    </w:p>
    <w:p w:rsidR="00C139F8" w:rsidRDefault="00C139F8" w:rsidP="00C139F8">
      <w:pPr>
        <w:widowControl/>
        <w:jc w:val="center"/>
        <w:rPr>
          <w:rFonts w:ascii="黑体" w:eastAsia="黑体" w:hAnsi="黑体" w:cs="宋体"/>
          <w:b/>
          <w:bCs/>
          <w:color w:val="333333"/>
          <w:kern w:val="0"/>
          <w:sz w:val="28"/>
          <w:szCs w:val="28"/>
        </w:rPr>
      </w:pPr>
    </w:p>
    <w:p w:rsidR="00C139F8" w:rsidRPr="00A554E4" w:rsidRDefault="00C139F8" w:rsidP="00C139F8">
      <w:pPr>
        <w:widowControl/>
        <w:jc w:val="center"/>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财政拨款收入支出</w:t>
      </w:r>
      <w:r w:rsidRPr="00A554E4">
        <w:rPr>
          <w:rFonts w:ascii="黑体" w:eastAsia="黑体" w:hAnsi="黑体" w:cs="宋体" w:hint="eastAsia"/>
          <w:b/>
          <w:bCs/>
          <w:color w:val="333333"/>
          <w:kern w:val="0"/>
          <w:sz w:val="28"/>
          <w:szCs w:val="28"/>
        </w:rPr>
        <w:t>决算</w:t>
      </w:r>
      <w:r>
        <w:rPr>
          <w:rFonts w:ascii="黑体" w:eastAsia="黑体" w:hAnsi="黑体" w:cs="宋体" w:hint="eastAsia"/>
          <w:b/>
          <w:bCs/>
          <w:color w:val="333333"/>
          <w:kern w:val="0"/>
          <w:sz w:val="28"/>
          <w:szCs w:val="28"/>
        </w:rPr>
        <w:t>总</w:t>
      </w:r>
      <w:r w:rsidRPr="00A554E4">
        <w:rPr>
          <w:rFonts w:ascii="黑体" w:eastAsia="黑体" w:hAnsi="黑体" w:cs="宋体" w:hint="eastAsia"/>
          <w:b/>
          <w:bCs/>
          <w:color w:val="333333"/>
          <w:kern w:val="0"/>
          <w:sz w:val="28"/>
          <w:szCs w:val="28"/>
        </w:rPr>
        <w:t>表</w:t>
      </w:r>
    </w:p>
    <w:p w:rsidR="00C139F8" w:rsidRDefault="00C139F8" w:rsidP="00C139F8">
      <w:pPr>
        <w:widowControl/>
        <w:overflowPunct w:val="0"/>
        <w:autoSpaceDE w:val="0"/>
        <w:autoSpaceDN w:val="0"/>
        <w:adjustRightInd w:val="0"/>
        <w:spacing w:line="520" w:lineRule="exact"/>
        <w:ind w:left="7400" w:hangingChars="3700" w:hanging="7400"/>
        <w:textAlignment w:val="baseline"/>
        <w:rPr>
          <w:rFonts w:ascii="宋体" w:eastAsia="宋体" w:hAnsi="宋体" w:cs="Arial"/>
          <w:color w:val="000000"/>
          <w:kern w:val="0"/>
          <w:sz w:val="20"/>
          <w:szCs w:val="20"/>
        </w:rPr>
      </w:pPr>
      <w:r w:rsidRPr="00FE294B">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 xml:space="preserve">                                                公开04表</w:t>
      </w:r>
    </w:p>
    <w:p w:rsidR="00C139F8" w:rsidRPr="00C139F8" w:rsidRDefault="00C139F8" w:rsidP="001A0E67">
      <w:pPr>
        <w:jc w:val="left"/>
        <w:rPr>
          <w:rFonts w:ascii="宋体" w:eastAsia="宋体" w:hAnsi="宋体" w:cs="Arial"/>
          <w:color w:val="000000"/>
          <w:kern w:val="0"/>
          <w:sz w:val="20"/>
          <w:szCs w:val="20"/>
        </w:rPr>
      </w:pPr>
      <w:r w:rsidRPr="00FE294B">
        <w:rPr>
          <w:rFonts w:ascii="宋体" w:eastAsia="宋体" w:hAnsi="宋体" w:cs="Arial" w:hint="eastAsia"/>
          <w:color w:val="000000"/>
          <w:kern w:val="0"/>
          <w:sz w:val="20"/>
          <w:szCs w:val="20"/>
        </w:rPr>
        <w:t xml:space="preserve">部门：荆州市食品药品检验所                          </w:t>
      </w:r>
      <w:r>
        <w:rPr>
          <w:rFonts w:ascii="宋体" w:eastAsia="宋体" w:hAnsi="宋体" w:cs="Arial" w:hint="eastAsia"/>
          <w:color w:val="000000"/>
          <w:kern w:val="0"/>
          <w:sz w:val="20"/>
          <w:szCs w:val="20"/>
        </w:rPr>
        <w:t xml:space="preserve">                    </w:t>
      </w:r>
      <w:r w:rsidRPr="00FE294B">
        <w:rPr>
          <w:rFonts w:ascii="宋体" w:eastAsia="宋体" w:hAnsi="宋体" w:cs="Arial" w:hint="eastAsia"/>
          <w:color w:val="000000"/>
          <w:kern w:val="0"/>
          <w:sz w:val="20"/>
          <w:szCs w:val="20"/>
        </w:rPr>
        <w:t>金额单位</w:t>
      </w:r>
      <w:r>
        <w:rPr>
          <w:rFonts w:ascii="宋体" w:eastAsia="宋体" w:hAnsi="宋体" w:cs="Arial" w:hint="eastAsia"/>
          <w:color w:val="000000"/>
          <w:kern w:val="0"/>
          <w:sz w:val="20"/>
          <w:szCs w:val="20"/>
        </w:rPr>
        <w:t>：元</w:t>
      </w:r>
    </w:p>
    <w:tbl>
      <w:tblPr>
        <w:tblW w:w="9781" w:type="dxa"/>
        <w:tblInd w:w="-601" w:type="dxa"/>
        <w:tblLayout w:type="fixed"/>
        <w:tblLook w:val="04A0"/>
      </w:tblPr>
      <w:tblGrid>
        <w:gridCol w:w="1843"/>
        <w:gridCol w:w="426"/>
        <w:gridCol w:w="1559"/>
        <w:gridCol w:w="1559"/>
        <w:gridCol w:w="425"/>
        <w:gridCol w:w="1560"/>
        <w:gridCol w:w="1417"/>
        <w:gridCol w:w="992"/>
      </w:tblGrid>
      <w:tr w:rsidR="00C139F8" w:rsidRPr="00C139F8" w:rsidTr="00C139F8">
        <w:trPr>
          <w:trHeight w:val="308"/>
        </w:trPr>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收     入</w:t>
            </w:r>
          </w:p>
        </w:tc>
        <w:tc>
          <w:tcPr>
            <w:tcW w:w="5953" w:type="dxa"/>
            <w:gridSpan w:val="5"/>
            <w:tcBorders>
              <w:top w:val="single" w:sz="4" w:space="0" w:color="000000"/>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支     出</w:t>
            </w:r>
          </w:p>
        </w:tc>
      </w:tr>
      <w:tr w:rsidR="00C139F8" w:rsidRPr="00C139F8" w:rsidTr="00C139F8">
        <w:trPr>
          <w:trHeight w:val="312"/>
        </w:trPr>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项目</w:t>
            </w:r>
          </w:p>
        </w:tc>
        <w:tc>
          <w:tcPr>
            <w:tcW w:w="426" w:type="dxa"/>
            <w:vMerge w:val="restart"/>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行次</w:t>
            </w:r>
          </w:p>
        </w:tc>
        <w:tc>
          <w:tcPr>
            <w:tcW w:w="1559" w:type="dxa"/>
            <w:vMerge w:val="restart"/>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金额</w:t>
            </w:r>
          </w:p>
        </w:tc>
        <w:tc>
          <w:tcPr>
            <w:tcW w:w="1559" w:type="dxa"/>
            <w:vMerge w:val="restart"/>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项目</w:t>
            </w:r>
          </w:p>
        </w:tc>
        <w:tc>
          <w:tcPr>
            <w:tcW w:w="425" w:type="dxa"/>
            <w:vMerge w:val="restart"/>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行次</w:t>
            </w:r>
          </w:p>
        </w:tc>
        <w:tc>
          <w:tcPr>
            <w:tcW w:w="1560" w:type="dxa"/>
            <w:vMerge w:val="restart"/>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合计</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一般公共预算财政拨款</w:t>
            </w:r>
          </w:p>
        </w:tc>
        <w:tc>
          <w:tcPr>
            <w:tcW w:w="992" w:type="dxa"/>
            <w:vMerge w:val="restart"/>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政府性基金预算财政拨款</w:t>
            </w:r>
          </w:p>
        </w:tc>
      </w:tr>
      <w:tr w:rsidR="00C139F8" w:rsidRPr="00C139F8" w:rsidTr="00C139F8">
        <w:trPr>
          <w:trHeight w:val="765"/>
        </w:trPr>
        <w:tc>
          <w:tcPr>
            <w:tcW w:w="1843" w:type="dxa"/>
            <w:vMerge/>
            <w:tcBorders>
              <w:top w:val="nil"/>
              <w:left w:val="single" w:sz="4" w:space="0" w:color="000000"/>
              <w:bottom w:val="single" w:sz="4" w:space="0" w:color="000000"/>
              <w:right w:val="single" w:sz="4" w:space="0" w:color="000000"/>
            </w:tcBorders>
            <w:vAlign w:val="center"/>
            <w:hideMark/>
          </w:tcPr>
          <w:p w:rsidR="00C139F8" w:rsidRPr="00C139F8" w:rsidRDefault="00C139F8" w:rsidP="00C139F8">
            <w:pPr>
              <w:widowControl/>
              <w:jc w:val="left"/>
              <w:rPr>
                <w:rFonts w:ascii="宋体" w:eastAsia="宋体" w:hAnsi="宋体" w:cs="Arial"/>
                <w:color w:val="000000"/>
                <w:kern w:val="0"/>
                <w:sz w:val="20"/>
                <w:szCs w:val="20"/>
              </w:rPr>
            </w:pPr>
          </w:p>
        </w:tc>
        <w:tc>
          <w:tcPr>
            <w:tcW w:w="426" w:type="dxa"/>
            <w:vMerge/>
            <w:tcBorders>
              <w:top w:val="nil"/>
              <w:left w:val="nil"/>
              <w:bottom w:val="single" w:sz="4" w:space="0" w:color="000000"/>
              <w:right w:val="single" w:sz="4" w:space="0" w:color="000000"/>
            </w:tcBorders>
            <w:vAlign w:val="center"/>
            <w:hideMark/>
          </w:tcPr>
          <w:p w:rsidR="00C139F8" w:rsidRPr="00C139F8" w:rsidRDefault="00C139F8" w:rsidP="00C139F8">
            <w:pPr>
              <w:widowControl/>
              <w:jc w:val="left"/>
              <w:rPr>
                <w:rFonts w:ascii="宋体" w:eastAsia="宋体" w:hAnsi="宋体" w:cs="Arial"/>
                <w:color w:val="000000"/>
                <w:kern w:val="0"/>
                <w:sz w:val="20"/>
                <w:szCs w:val="20"/>
              </w:rPr>
            </w:pPr>
          </w:p>
        </w:tc>
        <w:tc>
          <w:tcPr>
            <w:tcW w:w="1559" w:type="dxa"/>
            <w:vMerge/>
            <w:tcBorders>
              <w:top w:val="nil"/>
              <w:left w:val="nil"/>
              <w:bottom w:val="single" w:sz="4" w:space="0" w:color="000000"/>
              <w:right w:val="single" w:sz="4" w:space="0" w:color="000000"/>
            </w:tcBorders>
            <w:vAlign w:val="center"/>
            <w:hideMark/>
          </w:tcPr>
          <w:p w:rsidR="00C139F8" w:rsidRPr="00C139F8" w:rsidRDefault="00C139F8" w:rsidP="00C139F8">
            <w:pPr>
              <w:widowControl/>
              <w:jc w:val="left"/>
              <w:rPr>
                <w:rFonts w:ascii="宋体" w:eastAsia="宋体" w:hAnsi="宋体" w:cs="Arial"/>
                <w:color w:val="000000"/>
                <w:kern w:val="0"/>
                <w:sz w:val="20"/>
                <w:szCs w:val="20"/>
              </w:rPr>
            </w:pPr>
          </w:p>
        </w:tc>
        <w:tc>
          <w:tcPr>
            <w:tcW w:w="1559" w:type="dxa"/>
            <w:vMerge/>
            <w:tcBorders>
              <w:top w:val="nil"/>
              <w:left w:val="nil"/>
              <w:bottom w:val="single" w:sz="4" w:space="0" w:color="000000"/>
              <w:right w:val="single" w:sz="4" w:space="0" w:color="000000"/>
            </w:tcBorders>
            <w:vAlign w:val="center"/>
            <w:hideMark/>
          </w:tcPr>
          <w:p w:rsidR="00C139F8" w:rsidRPr="00C139F8" w:rsidRDefault="00C139F8" w:rsidP="00C139F8">
            <w:pPr>
              <w:widowControl/>
              <w:jc w:val="left"/>
              <w:rPr>
                <w:rFonts w:ascii="宋体" w:eastAsia="宋体" w:hAnsi="宋体" w:cs="Arial"/>
                <w:color w:val="000000"/>
                <w:kern w:val="0"/>
                <w:sz w:val="20"/>
                <w:szCs w:val="20"/>
              </w:rPr>
            </w:pPr>
          </w:p>
        </w:tc>
        <w:tc>
          <w:tcPr>
            <w:tcW w:w="425" w:type="dxa"/>
            <w:vMerge/>
            <w:tcBorders>
              <w:top w:val="nil"/>
              <w:left w:val="nil"/>
              <w:bottom w:val="single" w:sz="4" w:space="0" w:color="000000"/>
              <w:right w:val="single" w:sz="4" w:space="0" w:color="000000"/>
            </w:tcBorders>
            <w:vAlign w:val="center"/>
            <w:hideMark/>
          </w:tcPr>
          <w:p w:rsidR="00C139F8" w:rsidRPr="00C139F8" w:rsidRDefault="00C139F8" w:rsidP="00C139F8">
            <w:pPr>
              <w:widowControl/>
              <w:jc w:val="left"/>
              <w:rPr>
                <w:rFonts w:ascii="宋体" w:eastAsia="宋体" w:hAnsi="宋体" w:cs="Arial"/>
                <w:color w:val="000000"/>
                <w:kern w:val="0"/>
                <w:sz w:val="20"/>
                <w:szCs w:val="20"/>
              </w:rPr>
            </w:pPr>
          </w:p>
        </w:tc>
        <w:tc>
          <w:tcPr>
            <w:tcW w:w="1560" w:type="dxa"/>
            <w:vMerge/>
            <w:tcBorders>
              <w:top w:val="nil"/>
              <w:left w:val="nil"/>
              <w:bottom w:val="single" w:sz="4" w:space="0" w:color="000000"/>
              <w:right w:val="single" w:sz="4" w:space="0" w:color="000000"/>
            </w:tcBorders>
            <w:vAlign w:val="center"/>
            <w:hideMark/>
          </w:tcPr>
          <w:p w:rsidR="00C139F8" w:rsidRPr="00C139F8" w:rsidRDefault="00C139F8" w:rsidP="00C139F8">
            <w:pPr>
              <w:widowControl/>
              <w:jc w:val="left"/>
              <w:rPr>
                <w:rFonts w:ascii="宋体" w:eastAsia="宋体" w:hAnsi="宋体" w:cs="Arial"/>
                <w:color w:val="000000"/>
                <w:kern w:val="0"/>
                <w:sz w:val="20"/>
                <w:szCs w:val="20"/>
              </w:rPr>
            </w:pPr>
          </w:p>
        </w:tc>
        <w:tc>
          <w:tcPr>
            <w:tcW w:w="1417" w:type="dxa"/>
            <w:vMerge/>
            <w:tcBorders>
              <w:top w:val="nil"/>
              <w:left w:val="nil"/>
              <w:bottom w:val="single" w:sz="4" w:space="0" w:color="000000"/>
              <w:right w:val="single" w:sz="4" w:space="0" w:color="000000"/>
            </w:tcBorders>
            <w:vAlign w:val="center"/>
            <w:hideMark/>
          </w:tcPr>
          <w:p w:rsidR="00C139F8" w:rsidRPr="00C139F8" w:rsidRDefault="00C139F8" w:rsidP="00C139F8">
            <w:pPr>
              <w:widowControl/>
              <w:jc w:val="left"/>
              <w:rPr>
                <w:rFonts w:ascii="宋体" w:eastAsia="宋体" w:hAnsi="宋体" w:cs="Arial"/>
                <w:color w:val="000000"/>
                <w:kern w:val="0"/>
                <w:sz w:val="20"/>
                <w:szCs w:val="20"/>
              </w:rPr>
            </w:pPr>
          </w:p>
        </w:tc>
        <w:tc>
          <w:tcPr>
            <w:tcW w:w="992" w:type="dxa"/>
            <w:vMerge/>
            <w:tcBorders>
              <w:top w:val="nil"/>
              <w:left w:val="nil"/>
              <w:bottom w:val="single" w:sz="4" w:space="0" w:color="000000"/>
              <w:right w:val="single" w:sz="4" w:space="0" w:color="000000"/>
            </w:tcBorders>
            <w:vAlign w:val="center"/>
            <w:hideMark/>
          </w:tcPr>
          <w:p w:rsidR="00C139F8" w:rsidRPr="00C139F8" w:rsidRDefault="00C139F8" w:rsidP="00C139F8">
            <w:pPr>
              <w:widowControl/>
              <w:jc w:val="left"/>
              <w:rPr>
                <w:rFonts w:ascii="宋体" w:eastAsia="宋体" w:hAnsi="宋体" w:cs="Arial"/>
                <w:color w:val="000000"/>
                <w:kern w:val="0"/>
                <w:sz w:val="20"/>
                <w:szCs w:val="20"/>
              </w:rPr>
            </w:pP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栏次</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栏次</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2</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3</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4</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一、一般公共预算财政拨款</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10,548,100.00</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一、一般公共服务支出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30</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9,208,432.59</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9,208,432.59</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二、政府性基金预</w:t>
            </w:r>
            <w:r w:rsidRPr="00C139F8">
              <w:rPr>
                <w:rFonts w:ascii="宋体" w:eastAsia="宋体" w:hAnsi="宋体" w:cs="Arial" w:hint="eastAsia"/>
                <w:color w:val="000000"/>
                <w:kern w:val="0"/>
                <w:sz w:val="20"/>
                <w:szCs w:val="20"/>
              </w:rPr>
              <w:lastRenderedPageBreak/>
              <w:t>算财政拨款</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lastRenderedPageBreak/>
              <w:t>2</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二、外交支出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31</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lastRenderedPageBreak/>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3</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三、国防支出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32</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4</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四、公共安全支出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33</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5</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五、教育支出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34</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6</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六、科学技术支出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35</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7</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七、文化旅游体育与传媒支出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36</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8</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八、社会保障和就业支出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37</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9</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九、卫生健康支出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38</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219,700.00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219,700.00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10</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十、节能环保支出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39</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11</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十一、城乡社区支出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40</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12</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十二、农林水支出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41</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13</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十三、交通运输支出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42</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14</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十四、资源勘探信息等支出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43</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15</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十五、商业服务业等支出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44</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16</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十六、金融支出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45</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17</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十七、援助其他地区支出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46</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18</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十八、自然资源海洋气象等支出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47</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19</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十九、住房保障支出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48</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255,900.00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255,900.00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20</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二十、粮油物资储备支出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49</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21</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二十一、灾害防治及应急管理支出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50</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22</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二十二、其他支出</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51</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23</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52</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b/>
                <w:bCs/>
                <w:color w:val="000000"/>
                <w:kern w:val="0"/>
                <w:sz w:val="20"/>
                <w:szCs w:val="20"/>
              </w:rPr>
            </w:pPr>
            <w:r w:rsidRPr="00C139F8">
              <w:rPr>
                <w:rFonts w:ascii="宋体" w:eastAsia="宋体" w:hAnsi="宋体" w:cs="Arial" w:hint="eastAsia"/>
                <w:b/>
                <w:bCs/>
                <w:color w:val="000000"/>
                <w:kern w:val="0"/>
                <w:sz w:val="20"/>
                <w:szCs w:val="20"/>
              </w:rPr>
              <w:t>本年收入合计</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24</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10,548,100.00</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b/>
                <w:bCs/>
                <w:color w:val="000000"/>
                <w:kern w:val="0"/>
                <w:sz w:val="20"/>
                <w:szCs w:val="20"/>
              </w:rPr>
            </w:pPr>
            <w:r w:rsidRPr="00C139F8">
              <w:rPr>
                <w:rFonts w:ascii="宋体" w:eastAsia="宋体" w:hAnsi="宋体" w:cs="Arial" w:hint="eastAsia"/>
                <w:b/>
                <w:bCs/>
                <w:color w:val="000000"/>
                <w:kern w:val="0"/>
                <w:sz w:val="20"/>
                <w:szCs w:val="20"/>
              </w:rPr>
              <w:t>本年支出合计</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53</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9,684,032.59</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9,684,032.59</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年初财政拨款结转</w:t>
            </w:r>
            <w:r w:rsidRPr="00C139F8">
              <w:rPr>
                <w:rFonts w:ascii="宋体" w:eastAsia="宋体" w:hAnsi="宋体" w:cs="Arial" w:hint="eastAsia"/>
                <w:color w:val="000000"/>
                <w:kern w:val="0"/>
                <w:sz w:val="20"/>
                <w:szCs w:val="20"/>
              </w:rPr>
              <w:lastRenderedPageBreak/>
              <w:t>和结余</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lastRenderedPageBreak/>
              <w:t>25</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171,091.00</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年末财政拨款</w:t>
            </w:r>
            <w:r w:rsidRPr="00C139F8">
              <w:rPr>
                <w:rFonts w:ascii="宋体" w:eastAsia="宋体" w:hAnsi="宋体" w:cs="Arial" w:hint="eastAsia"/>
                <w:color w:val="000000"/>
                <w:kern w:val="0"/>
                <w:sz w:val="20"/>
                <w:szCs w:val="20"/>
              </w:rPr>
              <w:lastRenderedPageBreak/>
              <w:t>结转和结余</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lastRenderedPageBreak/>
              <w:t>54</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1,035,158.41</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1,035,158.41</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lastRenderedPageBreak/>
              <w:t>一、一般公共预算财政拨款</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26</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171,091.00</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55</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二、政府性基金预算财政拨款</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27</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56</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28</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57</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 xml:space="preserve">　</w:t>
            </w:r>
          </w:p>
        </w:tc>
      </w:tr>
      <w:tr w:rsidR="00C139F8" w:rsidRPr="00C139F8" w:rsidTr="00C139F8">
        <w:trPr>
          <w:trHeight w:val="30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b/>
                <w:bCs/>
                <w:color w:val="000000"/>
                <w:kern w:val="0"/>
                <w:sz w:val="20"/>
                <w:szCs w:val="20"/>
              </w:rPr>
            </w:pPr>
            <w:r w:rsidRPr="00C139F8">
              <w:rPr>
                <w:rFonts w:ascii="宋体" w:eastAsia="宋体" w:hAnsi="宋体" w:cs="Arial" w:hint="eastAsia"/>
                <w:b/>
                <w:bCs/>
                <w:color w:val="000000"/>
                <w:kern w:val="0"/>
                <w:sz w:val="20"/>
                <w:szCs w:val="20"/>
              </w:rPr>
              <w:t>总计</w:t>
            </w:r>
          </w:p>
        </w:tc>
        <w:tc>
          <w:tcPr>
            <w:tcW w:w="426"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29</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10,719,191.00</w:t>
            </w:r>
          </w:p>
        </w:tc>
        <w:tc>
          <w:tcPr>
            <w:tcW w:w="1559"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b/>
                <w:bCs/>
                <w:color w:val="000000"/>
                <w:kern w:val="0"/>
                <w:sz w:val="20"/>
                <w:szCs w:val="20"/>
              </w:rPr>
            </w:pPr>
            <w:r w:rsidRPr="00C139F8">
              <w:rPr>
                <w:rFonts w:ascii="宋体" w:eastAsia="宋体" w:hAnsi="宋体" w:cs="Arial" w:hint="eastAsia"/>
                <w:b/>
                <w:bCs/>
                <w:color w:val="000000"/>
                <w:kern w:val="0"/>
                <w:sz w:val="20"/>
                <w:szCs w:val="20"/>
              </w:rPr>
              <w:t>总计</w:t>
            </w:r>
          </w:p>
        </w:tc>
        <w:tc>
          <w:tcPr>
            <w:tcW w:w="425"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center"/>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58</w:t>
            </w:r>
          </w:p>
        </w:tc>
        <w:tc>
          <w:tcPr>
            <w:tcW w:w="1560"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10,719,191.00</w:t>
            </w:r>
          </w:p>
        </w:tc>
        <w:tc>
          <w:tcPr>
            <w:tcW w:w="1417"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10,719,191.00</w:t>
            </w:r>
          </w:p>
        </w:tc>
        <w:tc>
          <w:tcPr>
            <w:tcW w:w="992" w:type="dxa"/>
            <w:tcBorders>
              <w:top w:val="nil"/>
              <w:left w:val="nil"/>
              <w:bottom w:val="single" w:sz="4" w:space="0" w:color="000000"/>
              <w:right w:val="single" w:sz="4" w:space="0" w:color="000000"/>
            </w:tcBorders>
            <w:shd w:val="clear" w:color="auto" w:fill="auto"/>
            <w:vAlign w:val="center"/>
            <w:hideMark/>
          </w:tcPr>
          <w:p w:rsidR="00C139F8" w:rsidRPr="00C139F8" w:rsidRDefault="00C139F8" w:rsidP="00C139F8">
            <w:pPr>
              <w:widowControl/>
              <w:jc w:val="righ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0.00</w:t>
            </w:r>
          </w:p>
        </w:tc>
      </w:tr>
      <w:tr w:rsidR="00C139F8" w:rsidRPr="00C139F8" w:rsidTr="00C139F8">
        <w:trPr>
          <w:trHeight w:val="308"/>
        </w:trPr>
        <w:tc>
          <w:tcPr>
            <w:tcW w:w="9781" w:type="dxa"/>
            <w:gridSpan w:val="8"/>
            <w:tcBorders>
              <w:top w:val="nil"/>
              <w:left w:val="nil"/>
              <w:bottom w:val="nil"/>
              <w:right w:val="nil"/>
            </w:tcBorders>
            <w:shd w:val="clear" w:color="auto" w:fill="auto"/>
            <w:vAlign w:val="center"/>
            <w:hideMark/>
          </w:tcPr>
          <w:p w:rsidR="00C139F8" w:rsidRPr="00C139F8" w:rsidRDefault="00C139F8" w:rsidP="00C139F8">
            <w:pPr>
              <w:widowControl/>
              <w:jc w:val="left"/>
              <w:rPr>
                <w:rFonts w:ascii="宋体" w:eastAsia="宋体" w:hAnsi="宋体" w:cs="Arial"/>
                <w:color w:val="000000"/>
                <w:kern w:val="0"/>
                <w:sz w:val="20"/>
                <w:szCs w:val="20"/>
              </w:rPr>
            </w:pPr>
            <w:r w:rsidRPr="00C139F8">
              <w:rPr>
                <w:rFonts w:ascii="宋体" w:eastAsia="宋体" w:hAnsi="宋体" w:cs="Arial" w:hint="eastAsia"/>
                <w:color w:val="000000"/>
                <w:kern w:val="0"/>
                <w:sz w:val="20"/>
                <w:szCs w:val="20"/>
              </w:rPr>
              <w:t>注：本表反映部门本年度一般公共预算财政拨款和政府性基金预算财政拨款的总收支和年末结转结余情况。</w:t>
            </w:r>
          </w:p>
        </w:tc>
      </w:tr>
    </w:tbl>
    <w:p w:rsidR="00C139F8" w:rsidRDefault="00C139F8" w:rsidP="001A0E67">
      <w:pPr>
        <w:jc w:val="left"/>
      </w:pPr>
    </w:p>
    <w:p w:rsidR="00C139F8" w:rsidRDefault="00C139F8" w:rsidP="001A0E67">
      <w:pPr>
        <w:jc w:val="left"/>
      </w:pPr>
    </w:p>
    <w:p w:rsidR="00324951" w:rsidRDefault="00324951" w:rsidP="00C139F8">
      <w:pPr>
        <w:widowControl/>
        <w:jc w:val="center"/>
        <w:rPr>
          <w:rFonts w:ascii="黑体" w:eastAsia="黑体" w:hAnsi="黑体" w:cs="宋体"/>
          <w:b/>
          <w:bCs/>
          <w:color w:val="333333"/>
          <w:kern w:val="0"/>
          <w:sz w:val="28"/>
          <w:szCs w:val="28"/>
        </w:rPr>
      </w:pPr>
    </w:p>
    <w:p w:rsidR="00C139F8" w:rsidRPr="00A554E4" w:rsidRDefault="00C139F8" w:rsidP="00C139F8">
      <w:pPr>
        <w:widowControl/>
        <w:jc w:val="center"/>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一般公共预算财政拨款支出</w:t>
      </w:r>
      <w:r w:rsidRPr="00A554E4">
        <w:rPr>
          <w:rFonts w:ascii="黑体" w:eastAsia="黑体" w:hAnsi="黑体" w:cs="宋体" w:hint="eastAsia"/>
          <w:b/>
          <w:bCs/>
          <w:color w:val="333333"/>
          <w:kern w:val="0"/>
          <w:sz w:val="28"/>
          <w:szCs w:val="28"/>
        </w:rPr>
        <w:t>决算表</w:t>
      </w:r>
    </w:p>
    <w:p w:rsidR="00C139F8" w:rsidRDefault="00C139F8" w:rsidP="00C139F8">
      <w:pPr>
        <w:widowControl/>
        <w:overflowPunct w:val="0"/>
        <w:autoSpaceDE w:val="0"/>
        <w:autoSpaceDN w:val="0"/>
        <w:adjustRightInd w:val="0"/>
        <w:spacing w:line="520" w:lineRule="exact"/>
        <w:ind w:left="7400" w:hangingChars="3700" w:hanging="7400"/>
        <w:textAlignment w:val="baseline"/>
        <w:rPr>
          <w:rFonts w:ascii="宋体" w:eastAsia="宋体" w:hAnsi="宋体" w:cs="Arial"/>
          <w:color w:val="000000"/>
          <w:kern w:val="0"/>
          <w:sz w:val="20"/>
          <w:szCs w:val="20"/>
        </w:rPr>
      </w:pPr>
      <w:r w:rsidRPr="00FE294B">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 xml:space="preserve">                                                公开05表</w:t>
      </w:r>
    </w:p>
    <w:p w:rsidR="00C139F8" w:rsidRPr="00C139F8" w:rsidRDefault="00C139F8" w:rsidP="00C139F8">
      <w:pPr>
        <w:jc w:val="left"/>
        <w:rPr>
          <w:rFonts w:ascii="宋体" w:eastAsia="宋体" w:hAnsi="宋体" w:cs="Arial"/>
          <w:color w:val="000000"/>
          <w:kern w:val="0"/>
          <w:sz w:val="20"/>
          <w:szCs w:val="20"/>
        </w:rPr>
      </w:pPr>
      <w:r w:rsidRPr="00FE294B">
        <w:rPr>
          <w:rFonts w:ascii="宋体" w:eastAsia="宋体" w:hAnsi="宋体" w:cs="Arial" w:hint="eastAsia"/>
          <w:color w:val="000000"/>
          <w:kern w:val="0"/>
          <w:sz w:val="20"/>
          <w:szCs w:val="20"/>
        </w:rPr>
        <w:t xml:space="preserve">部门：荆州市食品药品检验所                          </w:t>
      </w:r>
      <w:r>
        <w:rPr>
          <w:rFonts w:ascii="宋体" w:eastAsia="宋体" w:hAnsi="宋体" w:cs="Arial" w:hint="eastAsia"/>
          <w:color w:val="000000"/>
          <w:kern w:val="0"/>
          <w:sz w:val="20"/>
          <w:szCs w:val="20"/>
        </w:rPr>
        <w:t xml:space="preserve">                    </w:t>
      </w:r>
      <w:r w:rsidRPr="00FE294B">
        <w:rPr>
          <w:rFonts w:ascii="宋体" w:eastAsia="宋体" w:hAnsi="宋体" w:cs="Arial" w:hint="eastAsia"/>
          <w:color w:val="000000"/>
          <w:kern w:val="0"/>
          <w:sz w:val="20"/>
          <w:szCs w:val="20"/>
        </w:rPr>
        <w:t>金额单位</w:t>
      </w:r>
      <w:r>
        <w:rPr>
          <w:rFonts w:ascii="宋体" w:eastAsia="宋体" w:hAnsi="宋体" w:cs="Arial" w:hint="eastAsia"/>
          <w:color w:val="000000"/>
          <w:kern w:val="0"/>
          <w:sz w:val="20"/>
          <w:szCs w:val="20"/>
        </w:rPr>
        <w:t>：元</w:t>
      </w:r>
    </w:p>
    <w:tbl>
      <w:tblPr>
        <w:tblW w:w="8647" w:type="dxa"/>
        <w:tblInd w:w="-34" w:type="dxa"/>
        <w:tblLook w:val="04A0"/>
      </w:tblPr>
      <w:tblGrid>
        <w:gridCol w:w="1043"/>
        <w:gridCol w:w="2501"/>
        <w:gridCol w:w="1701"/>
        <w:gridCol w:w="1701"/>
        <w:gridCol w:w="1701"/>
      </w:tblGrid>
      <w:tr w:rsidR="00046075" w:rsidRPr="00046075" w:rsidTr="00046075">
        <w:trPr>
          <w:trHeight w:val="308"/>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46075" w:rsidRPr="00046075" w:rsidRDefault="00046075" w:rsidP="00046075">
            <w:pPr>
              <w:widowControl/>
              <w:jc w:val="center"/>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项目</w:t>
            </w:r>
          </w:p>
        </w:tc>
        <w:tc>
          <w:tcPr>
            <w:tcW w:w="5103" w:type="dxa"/>
            <w:gridSpan w:val="3"/>
            <w:tcBorders>
              <w:top w:val="single" w:sz="4" w:space="0" w:color="000000"/>
              <w:left w:val="nil"/>
              <w:bottom w:val="single" w:sz="4" w:space="0" w:color="000000"/>
              <w:right w:val="single" w:sz="4" w:space="0" w:color="000000"/>
            </w:tcBorders>
            <w:shd w:val="clear" w:color="auto" w:fill="auto"/>
            <w:vAlign w:val="center"/>
            <w:hideMark/>
          </w:tcPr>
          <w:p w:rsidR="00046075" w:rsidRPr="00046075" w:rsidRDefault="00046075" w:rsidP="00046075">
            <w:pPr>
              <w:widowControl/>
              <w:jc w:val="center"/>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本年支出</w:t>
            </w:r>
          </w:p>
        </w:tc>
      </w:tr>
      <w:tr w:rsidR="00046075" w:rsidRPr="00046075" w:rsidTr="00046075">
        <w:trPr>
          <w:trHeight w:val="312"/>
        </w:trPr>
        <w:tc>
          <w:tcPr>
            <w:tcW w:w="10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46075" w:rsidRPr="00046075" w:rsidRDefault="00046075" w:rsidP="00046075">
            <w:pPr>
              <w:widowControl/>
              <w:jc w:val="center"/>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功能分类科目编码</w:t>
            </w:r>
          </w:p>
        </w:tc>
        <w:tc>
          <w:tcPr>
            <w:tcW w:w="2501" w:type="dxa"/>
            <w:vMerge w:val="restart"/>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center"/>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科目名称</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046075" w:rsidRPr="00046075" w:rsidRDefault="00046075" w:rsidP="00046075">
            <w:pPr>
              <w:widowControl/>
              <w:jc w:val="center"/>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小计</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046075" w:rsidRPr="00046075" w:rsidRDefault="00046075" w:rsidP="00046075">
            <w:pPr>
              <w:widowControl/>
              <w:jc w:val="center"/>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基本支出</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046075" w:rsidRPr="00046075" w:rsidRDefault="00046075" w:rsidP="00046075">
            <w:pPr>
              <w:widowControl/>
              <w:jc w:val="center"/>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项目支出</w:t>
            </w:r>
          </w:p>
        </w:tc>
      </w:tr>
      <w:tr w:rsidR="00046075" w:rsidRPr="00046075" w:rsidTr="00046075">
        <w:trPr>
          <w:trHeight w:val="312"/>
        </w:trPr>
        <w:tc>
          <w:tcPr>
            <w:tcW w:w="1043" w:type="dxa"/>
            <w:vMerge/>
            <w:tcBorders>
              <w:top w:val="nil"/>
              <w:left w:val="single" w:sz="4" w:space="0" w:color="000000"/>
              <w:bottom w:val="single" w:sz="4" w:space="0" w:color="000000"/>
              <w:right w:val="single" w:sz="4" w:space="0" w:color="000000"/>
            </w:tcBorders>
            <w:vAlign w:val="center"/>
            <w:hideMark/>
          </w:tcPr>
          <w:p w:rsidR="00046075" w:rsidRPr="00046075" w:rsidRDefault="00046075" w:rsidP="00046075">
            <w:pPr>
              <w:widowControl/>
              <w:jc w:val="left"/>
              <w:rPr>
                <w:rFonts w:ascii="宋体" w:eastAsia="宋体" w:hAnsi="宋体" w:cs="Arial"/>
                <w:color w:val="000000"/>
                <w:kern w:val="0"/>
                <w:sz w:val="20"/>
                <w:szCs w:val="20"/>
              </w:rPr>
            </w:pPr>
          </w:p>
        </w:tc>
        <w:tc>
          <w:tcPr>
            <w:tcW w:w="2501" w:type="dxa"/>
            <w:vMerge/>
            <w:tcBorders>
              <w:top w:val="nil"/>
              <w:left w:val="nil"/>
              <w:bottom w:val="single" w:sz="4" w:space="0" w:color="000000"/>
              <w:right w:val="single" w:sz="4" w:space="0" w:color="000000"/>
            </w:tcBorders>
            <w:vAlign w:val="center"/>
            <w:hideMark/>
          </w:tcPr>
          <w:p w:rsidR="00046075" w:rsidRPr="00046075" w:rsidRDefault="00046075" w:rsidP="00046075">
            <w:pPr>
              <w:widowControl/>
              <w:jc w:val="left"/>
              <w:rPr>
                <w:rFonts w:ascii="宋体" w:eastAsia="宋体" w:hAnsi="宋体" w:cs="Arial"/>
                <w:color w:val="000000"/>
                <w:kern w:val="0"/>
                <w:sz w:val="20"/>
                <w:szCs w:val="20"/>
              </w:rPr>
            </w:pPr>
          </w:p>
        </w:tc>
        <w:tc>
          <w:tcPr>
            <w:tcW w:w="1701" w:type="dxa"/>
            <w:vMerge/>
            <w:tcBorders>
              <w:top w:val="nil"/>
              <w:left w:val="nil"/>
              <w:bottom w:val="single" w:sz="4" w:space="0" w:color="000000"/>
              <w:right w:val="single" w:sz="4" w:space="0" w:color="000000"/>
            </w:tcBorders>
            <w:vAlign w:val="center"/>
            <w:hideMark/>
          </w:tcPr>
          <w:p w:rsidR="00046075" w:rsidRPr="00046075" w:rsidRDefault="00046075" w:rsidP="00046075">
            <w:pPr>
              <w:widowControl/>
              <w:jc w:val="left"/>
              <w:rPr>
                <w:rFonts w:ascii="宋体" w:eastAsia="宋体" w:hAnsi="宋体" w:cs="Arial"/>
                <w:color w:val="000000"/>
                <w:kern w:val="0"/>
                <w:sz w:val="20"/>
                <w:szCs w:val="20"/>
              </w:rPr>
            </w:pPr>
          </w:p>
        </w:tc>
        <w:tc>
          <w:tcPr>
            <w:tcW w:w="1701" w:type="dxa"/>
            <w:vMerge/>
            <w:tcBorders>
              <w:top w:val="nil"/>
              <w:left w:val="nil"/>
              <w:bottom w:val="single" w:sz="4" w:space="0" w:color="000000"/>
              <w:right w:val="single" w:sz="4" w:space="0" w:color="000000"/>
            </w:tcBorders>
            <w:vAlign w:val="center"/>
            <w:hideMark/>
          </w:tcPr>
          <w:p w:rsidR="00046075" w:rsidRPr="00046075" w:rsidRDefault="00046075" w:rsidP="00046075">
            <w:pPr>
              <w:widowControl/>
              <w:jc w:val="left"/>
              <w:rPr>
                <w:rFonts w:ascii="宋体" w:eastAsia="宋体" w:hAnsi="宋体" w:cs="Arial"/>
                <w:color w:val="000000"/>
                <w:kern w:val="0"/>
                <w:sz w:val="20"/>
                <w:szCs w:val="20"/>
              </w:rPr>
            </w:pPr>
          </w:p>
        </w:tc>
        <w:tc>
          <w:tcPr>
            <w:tcW w:w="1701" w:type="dxa"/>
            <w:vMerge/>
            <w:tcBorders>
              <w:top w:val="nil"/>
              <w:left w:val="nil"/>
              <w:bottom w:val="single" w:sz="4" w:space="0" w:color="000000"/>
              <w:right w:val="single" w:sz="4" w:space="0" w:color="000000"/>
            </w:tcBorders>
            <w:vAlign w:val="center"/>
            <w:hideMark/>
          </w:tcPr>
          <w:p w:rsidR="00046075" w:rsidRPr="00046075" w:rsidRDefault="00046075" w:rsidP="00046075">
            <w:pPr>
              <w:widowControl/>
              <w:jc w:val="left"/>
              <w:rPr>
                <w:rFonts w:ascii="宋体" w:eastAsia="宋体" w:hAnsi="宋体" w:cs="Arial"/>
                <w:color w:val="000000"/>
                <w:kern w:val="0"/>
                <w:sz w:val="20"/>
                <w:szCs w:val="20"/>
              </w:rPr>
            </w:pPr>
          </w:p>
        </w:tc>
      </w:tr>
      <w:tr w:rsidR="00046075" w:rsidRPr="00046075" w:rsidTr="00046075">
        <w:trPr>
          <w:trHeight w:val="312"/>
        </w:trPr>
        <w:tc>
          <w:tcPr>
            <w:tcW w:w="1043" w:type="dxa"/>
            <w:vMerge/>
            <w:tcBorders>
              <w:top w:val="nil"/>
              <w:left w:val="single" w:sz="4" w:space="0" w:color="000000"/>
              <w:bottom w:val="single" w:sz="4" w:space="0" w:color="000000"/>
              <w:right w:val="single" w:sz="4" w:space="0" w:color="000000"/>
            </w:tcBorders>
            <w:vAlign w:val="center"/>
            <w:hideMark/>
          </w:tcPr>
          <w:p w:rsidR="00046075" w:rsidRPr="00046075" w:rsidRDefault="00046075" w:rsidP="00046075">
            <w:pPr>
              <w:widowControl/>
              <w:jc w:val="left"/>
              <w:rPr>
                <w:rFonts w:ascii="宋体" w:eastAsia="宋体" w:hAnsi="宋体" w:cs="Arial"/>
                <w:color w:val="000000"/>
                <w:kern w:val="0"/>
                <w:sz w:val="20"/>
                <w:szCs w:val="20"/>
              </w:rPr>
            </w:pPr>
          </w:p>
        </w:tc>
        <w:tc>
          <w:tcPr>
            <w:tcW w:w="2501" w:type="dxa"/>
            <w:vMerge/>
            <w:tcBorders>
              <w:top w:val="nil"/>
              <w:left w:val="nil"/>
              <w:bottom w:val="single" w:sz="4" w:space="0" w:color="000000"/>
              <w:right w:val="single" w:sz="4" w:space="0" w:color="000000"/>
            </w:tcBorders>
            <w:vAlign w:val="center"/>
            <w:hideMark/>
          </w:tcPr>
          <w:p w:rsidR="00046075" w:rsidRPr="00046075" w:rsidRDefault="00046075" w:rsidP="00046075">
            <w:pPr>
              <w:widowControl/>
              <w:jc w:val="left"/>
              <w:rPr>
                <w:rFonts w:ascii="宋体" w:eastAsia="宋体" w:hAnsi="宋体" w:cs="Arial"/>
                <w:color w:val="000000"/>
                <w:kern w:val="0"/>
                <w:sz w:val="20"/>
                <w:szCs w:val="20"/>
              </w:rPr>
            </w:pPr>
          </w:p>
        </w:tc>
        <w:tc>
          <w:tcPr>
            <w:tcW w:w="1701" w:type="dxa"/>
            <w:vMerge/>
            <w:tcBorders>
              <w:top w:val="nil"/>
              <w:left w:val="nil"/>
              <w:bottom w:val="single" w:sz="4" w:space="0" w:color="000000"/>
              <w:right w:val="single" w:sz="4" w:space="0" w:color="000000"/>
            </w:tcBorders>
            <w:vAlign w:val="center"/>
            <w:hideMark/>
          </w:tcPr>
          <w:p w:rsidR="00046075" w:rsidRPr="00046075" w:rsidRDefault="00046075" w:rsidP="00046075">
            <w:pPr>
              <w:widowControl/>
              <w:jc w:val="left"/>
              <w:rPr>
                <w:rFonts w:ascii="宋体" w:eastAsia="宋体" w:hAnsi="宋体" w:cs="Arial"/>
                <w:color w:val="000000"/>
                <w:kern w:val="0"/>
                <w:sz w:val="20"/>
                <w:szCs w:val="20"/>
              </w:rPr>
            </w:pPr>
          </w:p>
        </w:tc>
        <w:tc>
          <w:tcPr>
            <w:tcW w:w="1701" w:type="dxa"/>
            <w:vMerge/>
            <w:tcBorders>
              <w:top w:val="nil"/>
              <w:left w:val="nil"/>
              <w:bottom w:val="single" w:sz="4" w:space="0" w:color="000000"/>
              <w:right w:val="single" w:sz="4" w:space="0" w:color="000000"/>
            </w:tcBorders>
            <w:vAlign w:val="center"/>
            <w:hideMark/>
          </w:tcPr>
          <w:p w:rsidR="00046075" w:rsidRPr="00046075" w:rsidRDefault="00046075" w:rsidP="00046075">
            <w:pPr>
              <w:widowControl/>
              <w:jc w:val="left"/>
              <w:rPr>
                <w:rFonts w:ascii="宋体" w:eastAsia="宋体" w:hAnsi="宋体" w:cs="Arial"/>
                <w:color w:val="000000"/>
                <w:kern w:val="0"/>
                <w:sz w:val="20"/>
                <w:szCs w:val="20"/>
              </w:rPr>
            </w:pPr>
          </w:p>
        </w:tc>
        <w:tc>
          <w:tcPr>
            <w:tcW w:w="1701" w:type="dxa"/>
            <w:vMerge/>
            <w:tcBorders>
              <w:top w:val="nil"/>
              <w:left w:val="nil"/>
              <w:bottom w:val="single" w:sz="4" w:space="0" w:color="000000"/>
              <w:right w:val="single" w:sz="4" w:space="0" w:color="000000"/>
            </w:tcBorders>
            <w:vAlign w:val="center"/>
            <w:hideMark/>
          </w:tcPr>
          <w:p w:rsidR="00046075" w:rsidRPr="00046075" w:rsidRDefault="00046075" w:rsidP="00046075">
            <w:pPr>
              <w:widowControl/>
              <w:jc w:val="left"/>
              <w:rPr>
                <w:rFonts w:ascii="宋体" w:eastAsia="宋体" w:hAnsi="宋体" w:cs="Arial"/>
                <w:color w:val="000000"/>
                <w:kern w:val="0"/>
                <w:sz w:val="20"/>
                <w:szCs w:val="20"/>
              </w:rPr>
            </w:pPr>
          </w:p>
        </w:tc>
      </w:tr>
      <w:tr w:rsidR="00046075" w:rsidRPr="00046075" w:rsidTr="00046075">
        <w:trPr>
          <w:trHeight w:val="308"/>
        </w:trPr>
        <w:tc>
          <w:tcPr>
            <w:tcW w:w="354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46075" w:rsidRPr="00046075" w:rsidRDefault="00046075" w:rsidP="00046075">
            <w:pPr>
              <w:widowControl/>
              <w:jc w:val="center"/>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栏次</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center"/>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1</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center"/>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center"/>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3</w:t>
            </w:r>
          </w:p>
        </w:tc>
      </w:tr>
      <w:tr w:rsidR="00046075" w:rsidRPr="00046075" w:rsidTr="00046075">
        <w:trPr>
          <w:trHeight w:val="308"/>
        </w:trPr>
        <w:tc>
          <w:tcPr>
            <w:tcW w:w="354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46075" w:rsidRPr="00046075" w:rsidRDefault="00046075" w:rsidP="00046075">
            <w:pPr>
              <w:widowControl/>
              <w:jc w:val="center"/>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合计</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b/>
                <w:bCs/>
                <w:color w:val="000000"/>
                <w:kern w:val="0"/>
                <w:sz w:val="20"/>
                <w:szCs w:val="20"/>
              </w:rPr>
            </w:pPr>
            <w:r w:rsidRPr="00046075">
              <w:rPr>
                <w:rFonts w:ascii="宋体" w:eastAsia="宋体" w:hAnsi="宋体" w:cs="Arial" w:hint="eastAsia"/>
                <w:b/>
                <w:bCs/>
                <w:color w:val="000000"/>
                <w:kern w:val="0"/>
                <w:sz w:val="20"/>
                <w:szCs w:val="20"/>
              </w:rPr>
              <w:t>9,684,032.59</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b/>
                <w:bCs/>
                <w:color w:val="000000"/>
                <w:kern w:val="0"/>
                <w:sz w:val="20"/>
                <w:szCs w:val="20"/>
              </w:rPr>
            </w:pPr>
            <w:r w:rsidRPr="00046075">
              <w:rPr>
                <w:rFonts w:ascii="宋体" w:eastAsia="宋体" w:hAnsi="宋体" w:cs="Arial" w:hint="eastAsia"/>
                <w:b/>
                <w:bCs/>
                <w:color w:val="000000"/>
                <w:kern w:val="0"/>
                <w:sz w:val="20"/>
                <w:szCs w:val="20"/>
              </w:rPr>
              <w:t>4,329,700.00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b/>
                <w:bCs/>
                <w:color w:val="000000"/>
                <w:kern w:val="0"/>
                <w:sz w:val="20"/>
                <w:szCs w:val="20"/>
              </w:rPr>
            </w:pPr>
            <w:r w:rsidRPr="00046075">
              <w:rPr>
                <w:rFonts w:ascii="宋体" w:eastAsia="宋体" w:hAnsi="宋体" w:cs="Arial" w:hint="eastAsia"/>
                <w:b/>
                <w:bCs/>
                <w:color w:val="000000"/>
                <w:kern w:val="0"/>
                <w:sz w:val="20"/>
                <w:szCs w:val="20"/>
              </w:rPr>
              <w:t>5,354,332.59</w:t>
            </w:r>
          </w:p>
        </w:tc>
      </w:tr>
      <w:tr w:rsidR="00046075" w:rsidRPr="00046075" w:rsidTr="00046075">
        <w:trPr>
          <w:trHeight w:val="308"/>
        </w:trPr>
        <w:tc>
          <w:tcPr>
            <w:tcW w:w="1043" w:type="dxa"/>
            <w:tcBorders>
              <w:top w:val="nil"/>
              <w:left w:val="single" w:sz="4" w:space="0" w:color="000000"/>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201</w:t>
            </w:r>
          </w:p>
        </w:tc>
        <w:tc>
          <w:tcPr>
            <w:tcW w:w="25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一般公共服务支出</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9,208,432.59</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3,854,100.00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0.00</w:t>
            </w:r>
          </w:p>
        </w:tc>
      </w:tr>
      <w:tr w:rsidR="00046075" w:rsidRPr="00046075" w:rsidTr="00046075">
        <w:trPr>
          <w:trHeight w:val="308"/>
        </w:trPr>
        <w:tc>
          <w:tcPr>
            <w:tcW w:w="1043" w:type="dxa"/>
            <w:tcBorders>
              <w:top w:val="nil"/>
              <w:left w:val="single" w:sz="4" w:space="0" w:color="000000"/>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20138</w:t>
            </w:r>
          </w:p>
        </w:tc>
        <w:tc>
          <w:tcPr>
            <w:tcW w:w="25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市场监督管理事务</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9,208,432.59</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3,854,100.00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0.00</w:t>
            </w:r>
          </w:p>
        </w:tc>
      </w:tr>
      <w:tr w:rsidR="00046075" w:rsidRPr="00046075" w:rsidTr="00046075">
        <w:trPr>
          <w:trHeight w:val="308"/>
        </w:trPr>
        <w:tc>
          <w:tcPr>
            <w:tcW w:w="1043" w:type="dxa"/>
            <w:tcBorders>
              <w:top w:val="nil"/>
              <w:left w:val="single" w:sz="4" w:space="0" w:color="000000"/>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2013801</w:t>
            </w:r>
          </w:p>
        </w:tc>
        <w:tc>
          <w:tcPr>
            <w:tcW w:w="25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 xml:space="preserve">  行政运行</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1,714,841.59</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0.00</w:t>
            </w:r>
          </w:p>
        </w:tc>
      </w:tr>
      <w:tr w:rsidR="00046075" w:rsidRPr="00046075" w:rsidTr="00046075">
        <w:trPr>
          <w:trHeight w:val="308"/>
        </w:trPr>
        <w:tc>
          <w:tcPr>
            <w:tcW w:w="1043" w:type="dxa"/>
            <w:tcBorders>
              <w:top w:val="nil"/>
              <w:left w:val="single" w:sz="4" w:space="0" w:color="000000"/>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2013812</w:t>
            </w:r>
          </w:p>
        </w:tc>
        <w:tc>
          <w:tcPr>
            <w:tcW w:w="25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 xml:space="preserve">  药品事务</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104,100.00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0.00</w:t>
            </w:r>
          </w:p>
        </w:tc>
      </w:tr>
      <w:tr w:rsidR="00046075" w:rsidRPr="00046075" w:rsidTr="00046075">
        <w:trPr>
          <w:trHeight w:val="308"/>
        </w:trPr>
        <w:tc>
          <w:tcPr>
            <w:tcW w:w="1043" w:type="dxa"/>
            <w:tcBorders>
              <w:top w:val="nil"/>
              <w:left w:val="single" w:sz="4" w:space="0" w:color="000000"/>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2013850</w:t>
            </w:r>
          </w:p>
        </w:tc>
        <w:tc>
          <w:tcPr>
            <w:tcW w:w="25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 xml:space="preserve">  事业运行</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3,854,100.00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3,854,100.00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0.00</w:t>
            </w:r>
          </w:p>
        </w:tc>
      </w:tr>
      <w:tr w:rsidR="00046075" w:rsidRPr="00046075" w:rsidTr="00046075">
        <w:trPr>
          <w:trHeight w:val="308"/>
        </w:trPr>
        <w:tc>
          <w:tcPr>
            <w:tcW w:w="1043" w:type="dxa"/>
            <w:tcBorders>
              <w:top w:val="nil"/>
              <w:left w:val="single" w:sz="4" w:space="0" w:color="000000"/>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2013899</w:t>
            </w:r>
          </w:p>
        </w:tc>
        <w:tc>
          <w:tcPr>
            <w:tcW w:w="25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 xml:space="preserve">  其他市场监督管理事务</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3,535,391.00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0.00</w:t>
            </w:r>
          </w:p>
        </w:tc>
      </w:tr>
      <w:tr w:rsidR="00046075" w:rsidRPr="00046075" w:rsidTr="00046075">
        <w:trPr>
          <w:trHeight w:val="308"/>
        </w:trPr>
        <w:tc>
          <w:tcPr>
            <w:tcW w:w="1043" w:type="dxa"/>
            <w:tcBorders>
              <w:top w:val="nil"/>
              <w:left w:val="single" w:sz="4" w:space="0" w:color="000000"/>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210</w:t>
            </w:r>
          </w:p>
        </w:tc>
        <w:tc>
          <w:tcPr>
            <w:tcW w:w="25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卫生健康支出</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219,700.00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219,700.00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0.00</w:t>
            </w:r>
          </w:p>
        </w:tc>
      </w:tr>
      <w:tr w:rsidR="00046075" w:rsidRPr="00046075" w:rsidTr="00046075">
        <w:trPr>
          <w:trHeight w:val="308"/>
        </w:trPr>
        <w:tc>
          <w:tcPr>
            <w:tcW w:w="1043" w:type="dxa"/>
            <w:tcBorders>
              <w:top w:val="nil"/>
              <w:left w:val="single" w:sz="4" w:space="0" w:color="000000"/>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21011</w:t>
            </w:r>
          </w:p>
        </w:tc>
        <w:tc>
          <w:tcPr>
            <w:tcW w:w="25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行政事业单位医疗</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219,700.00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219,700.00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0.00</w:t>
            </w:r>
          </w:p>
        </w:tc>
      </w:tr>
      <w:tr w:rsidR="00046075" w:rsidRPr="00046075" w:rsidTr="00046075">
        <w:trPr>
          <w:trHeight w:val="308"/>
        </w:trPr>
        <w:tc>
          <w:tcPr>
            <w:tcW w:w="1043" w:type="dxa"/>
            <w:tcBorders>
              <w:top w:val="nil"/>
              <w:left w:val="single" w:sz="4" w:space="0" w:color="000000"/>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2101102</w:t>
            </w:r>
          </w:p>
        </w:tc>
        <w:tc>
          <w:tcPr>
            <w:tcW w:w="25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 xml:space="preserve">  事业单位医疗</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219,700.00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219,700.00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0.00</w:t>
            </w:r>
          </w:p>
        </w:tc>
      </w:tr>
      <w:tr w:rsidR="00046075" w:rsidRPr="00046075" w:rsidTr="00046075">
        <w:trPr>
          <w:trHeight w:val="308"/>
        </w:trPr>
        <w:tc>
          <w:tcPr>
            <w:tcW w:w="1043" w:type="dxa"/>
            <w:tcBorders>
              <w:top w:val="nil"/>
              <w:left w:val="single" w:sz="4" w:space="0" w:color="000000"/>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221</w:t>
            </w:r>
          </w:p>
        </w:tc>
        <w:tc>
          <w:tcPr>
            <w:tcW w:w="25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住房保障支出</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255,900.00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255,900.00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0.00</w:t>
            </w:r>
          </w:p>
        </w:tc>
      </w:tr>
      <w:tr w:rsidR="00046075" w:rsidRPr="00046075" w:rsidTr="00046075">
        <w:trPr>
          <w:trHeight w:val="308"/>
        </w:trPr>
        <w:tc>
          <w:tcPr>
            <w:tcW w:w="1043" w:type="dxa"/>
            <w:tcBorders>
              <w:top w:val="nil"/>
              <w:left w:val="single" w:sz="4" w:space="0" w:color="000000"/>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22102</w:t>
            </w:r>
          </w:p>
        </w:tc>
        <w:tc>
          <w:tcPr>
            <w:tcW w:w="25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住房改革支出</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255,900.00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255,900.00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0.00</w:t>
            </w:r>
          </w:p>
        </w:tc>
      </w:tr>
      <w:tr w:rsidR="00046075" w:rsidRPr="00046075" w:rsidTr="00046075">
        <w:trPr>
          <w:trHeight w:val="308"/>
        </w:trPr>
        <w:tc>
          <w:tcPr>
            <w:tcW w:w="1043" w:type="dxa"/>
            <w:tcBorders>
              <w:top w:val="nil"/>
              <w:left w:val="single" w:sz="4" w:space="0" w:color="000000"/>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2210201</w:t>
            </w:r>
          </w:p>
        </w:tc>
        <w:tc>
          <w:tcPr>
            <w:tcW w:w="25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 xml:space="preserve">  住房公积金</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255,900.00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255,900.00</w:t>
            </w:r>
          </w:p>
        </w:tc>
        <w:tc>
          <w:tcPr>
            <w:tcW w:w="1701" w:type="dxa"/>
            <w:tcBorders>
              <w:top w:val="nil"/>
              <w:left w:val="nil"/>
              <w:bottom w:val="single" w:sz="4" w:space="0" w:color="000000"/>
              <w:right w:val="single" w:sz="4" w:space="0" w:color="000000"/>
            </w:tcBorders>
            <w:shd w:val="clear" w:color="auto" w:fill="auto"/>
            <w:noWrap/>
            <w:vAlign w:val="center"/>
            <w:hideMark/>
          </w:tcPr>
          <w:p w:rsidR="00046075" w:rsidRPr="00046075" w:rsidRDefault="00046075" w:rsidP="00046075">
            <w:pPr>
              <w:widowControl/>
              <w:jc w:val="righ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0.00</w:t>
            </w:r>
          </w:p>
        </w:tc>
      </w:tr>
      <w:tr w:rsidR="00046075" w:rsidRPr="00046075" w:rsidTr="00046075">
        <w:trPr>
          <w:trHeight w:val="308"/>
        </w:trPr>
        <w:tc>
          <w:tcPr>
            <w:tcW w:w="8647" w:type="dxa"/>
            <w:gridSpan w:val="5"/>
            <w:tcBorders>
              <w:top w:val="nil"/>
              <w:left w:val="nil"/>
              <w:bottom w:val="nil"/>
              <w:right w:val="nil"/>
            </w:tcBorders>
            <w:shd w:val="clear" w:color="auto" w:fill="auto"/>
            <w:noWrap/>
            <w:vAlign w:val="center"/>
            <w:hideMark/>
          </w:tcPr>
          <w:p w:rsidR="00046075" w:rsidRPr="00046075" w:rsidRDefault="00046075" w:rsidP="00046075">
            <w:pPr>
              <w:widowControl/>
              <w:jc w:val="left"/>
              <w:rPr>
                <w:rFonts w:ascii="宋体" w:eastAsia="宋体" w:hAnsi="宋体" w:cs="Arial"/>
                <w:color w:val="000000"/>
                <w:kern w:val="0"/>
                <w:sz w:val="20"/>
                <w:szCs w:val="20"/>
              </w:rPr>
            </w:pPr>
            <w:r w:rsidRPr="00046075">
              <w:rPr>
                <w:rFonts w:ascii="宋体" w:eastAsia="宋体" w:hAnsi="宋体" w:cs="Arial" w:hint="eastAsia"/>
                <w:color w:val="000000"/>
                <w:kern w:val="0"/>
                <w:sz w:val="20"/>
                <w:szCs w:val="20"/>
              </w:rPr>
              <w:t>注：本表反映部门本年度一般公共预算财政拨款支出情况。</w:t>
            </w:r>
          </w:p>
        </w:tc>
      </w:tr>
    </w:tbl>
    <w:p w:rsidR="00C139F8" w:rsidRDefault="00C139F8" w:rsidP="001A0E67">
      <w:pPr>
        <w:jc w:val="left"/>
      </w:pPr>
    </w:p>
    <w:p w:rsidR="00324951" w:rsidRDefault="00324951" w:rsidP="00324951">
      <w:pPr>
        <w:widowControl/>
        <w:jc w:val="center"/>
        <w:rPr>
          <w:rFonts w:ascii="黑体" w:eastAsia="黑体" w:hAnsi="黑体" w:cs="宋体"/>
          <w:b/>
          <w:bCs/>
          <w:color w:val="333333"/>
          <w:kern w:val="0"/>
          <w:sz w:val="28"/>
          <w:szCs w:val="28"/>
        </w:rPr>
      </w:pPr>
    </w:p>
    <w:p w:rsidR="00324951" w:rsidRDefault="00324951" w:rsidP="00324951">
      <w:pPr>
        <w:widowControl/>
        <w:jc w:val="center"/>
        <w:rPr>
          <w:rFonts w:ascii="黑体" w:eastAsia="黑体" w:hAnsi="黑体" w:cs="宋体"/>
          <w:b/>
          <w:bCs/>
          <w:color w:val="333333"/>
          <w:kern w:val="0"/>
          <w:sz w:val="28"/>
          <w:szCs w:val="28"/>
        </w:rPr>
      </w:pPr>
    </w:p>
    <w:p w:rsidR="00324951" w:rsidRDefault="00324951" w:rsidP="00324951">
      <w:pPr>
        <w:widowControl/>
        <w:jc w:val="center"/>
        <w:rPr>
          <w:rFonts w:ascii="黑体" w:eastAsia="黑体" w:hAnsi="黑体" w:cs="宋体"/>
          <w:b/>
          <w:bCs/>
          <w:color w:val="333333"/>
          <w:kern w:val="0"/>
          <w:sz w:val="28"/>
          <w:szCs w:val="28"/>
        </w:rPr>
      </w:pPr>
    </w:p>
    <w:p w:rsidR="00324951" w:rsidRPr="00A554E4" w:rsidRDefault="00324951" w:rsidP="00324951">
      <w:pPr>
        <w:widowControl/>
        <w:jc w:val="center"/>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lastRenderedPageBreak/>
        <w:t>一般公共预算财政拨款基本支出</w:t>
      </w:r>
      <w:r w:rsidRPr="00A554E4">
        <w:rPr>
          <w:rFonts w:ascii="黑体" w:eastAsia="黑体" w:hAnsi="黑体" w:cs="宋体" w:hint="eastAsia"/>
          <w:b/>
          <w:bCs/>
          <w:color w:val="333333"/>
          <w:kern w:val="0"/>
          <w:sz w:val="28"/>
          <w:szCs w:val="28"/>
        </w:rPr>
        <w:t>决算表</w:t>
      </w:r>
    </w:p>
    <w:p w:rsidR="00324951" w:rsidRDefault="00324951" w:rsidP="00324951">
      <w:pPr>
        <w:widowControl/>
        <w:overflowPunct w:val="0"/>
        <w:autoSpaceDE w:val="0"/>
        <w:autoSpaceDN w:val="0"/>
        <w:adjustRightInd w:val="0"/>
        <w:spacing w:line="520" w:lineRule="exact"/>
        <w:ind w:left="7400" w:hangingChars="3700" w:hanging="7400"/>
        <w:textAlignment w:val="baseline"/>
        <w:rPr>
          <w:rFonts w:ascii="宋体" w:eastAsia="宋体" w:hAnsi="宋体" w:cs="Arial"/>
          <w:color w:val="000000"/>
          <w:kern w:val="0"/>
          <w:sz w:val="20"/>
          <w:szCs w:val="20"/>
        </w:rPr>
      </w:pPr>
      <w:r w:rsidRPr="00FE294B">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 xml:space="preserve">                                                公开06表</w:t>
      </w:r>
    </w:p>
    <w:p w:rsidR="00324951" w:rsidRPr="002F628B" w:rsidRDefault="00324951" w:rsidP="001A0E67">
      <w:pPr>
        <w:jc w:val="left"/>
        <w:rPr>
          <w:rFonts w:ascii="宋体" w:eastAsia="宋体" w:hAnsi="宋体" w:cs="Arial"/>
          <w:color w:val="000000"/>
          <w:kern w:val="0"/>
          <w:sz w:val="20"/>
          <w:szCs w:val="20"/>
        </w:rPr>
      </w:pPr>
      <w:r w:rsidRPr="00FE294B">
        <w:rPr>
          <w:rFonts w:ascii="宋体" w:eastAsia="宋体" w:hAnsi="宋体" w:cs="Arial" w:hint="eastAsia"/>
          <w:color w:val="000000"/>
          <w:kern w:val="0"/>
          <w:sz w:val="20"/>
          <w:szCs w:val="20"/>
        </w:rPr>
        <w:t xml:space="preserve">部门：荆州市食品药品检验所                          </w:t>
      </w:r>
      <w:r>
        <w:rPr>
          <w:rFonts w:ascii="宋体" w:eastAsia="宋体" w:hAnsi="宋体" w:cs="Arial" w:hint="eastAsia"/>
          <w:color w:val="000000"/>
          <w:kern w:val="0"/>
          <w:sz w:val="20"/>
          <w:szCs w:val="20"/>
        </w:rPr>
        <w:t xml:space="preserve">                    </w:t>
      </w:r>
      <w:r w:rsidRPr="00FE294B">
        <w:rPr>
          <w:rFonts w:ascii="宋体" w:eastAsia="宋体" w:hAnsi="宋体" w:cs="Arial" w:hint="eastAsia"/>
          <w:color w:val="000000"/>
          <w:kern w:val="0"/>
          <w:sz w:val="20"/>
          <w:szCs w:val="20"/>
        </w:rPr>
        <w:t>金额单位</w:t>
      </w:r>
      <w:r>
        <w:rPr>
          <w:rFonts w:ascii="宋体" w:eastAsia="宋体" w:hAnsi="宋体" w:cs="Arial" w:hint="eastAsia"/>
          <w:color w:val="000000"/>
          <w:kern w:val="0"/>
          <w:sz w:val="20"/>
          <w:szCs w:val="20"/>
        </w:rPr>
        <w:t>：元</w:t>
      </w:r>
    </w:p>
    <w:tbl>
      <w:tblPr>
        <w:tblW w:w="9781" w:type="dxa"/>
        <w:tblInd w:w="-601" w:type="dxa"/>
        <w:tblLook w:val="04A0"/>
      </w:tblPr>
      <w:tblGrid>
        <w:gridCol w:w="716"/>
        <w:gridCol w:w="1694"/>
        <w:gridCol w:w="1418"/>
        <w:gridCol w:w="716"/>
        <w:gridCol w:w="1552"/>
        <w:gridCol w:w="709"/>
        <w:gridCol w:w="716"/>
        <w:gridCol w:w="1552"/>
        <w:gridCol w:w="708"/>
      </w:tblGrid>
      <w:tr w:rsidR="002F628B" w:rsidRPr="002F628B" w:rsidTr="00907149">
        <w:trPr>
          <w:trHeight w:val="308"/>
        </w:trPr>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center"/>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人员经费</w:t>
            </w:r>
          </w:p>
        </w:tc>
        <w:tc>
          <w:tcPr>
            <w:tcW w:w="5953" w:type="dxa"/>
            <w:gridSpan w:val="6"/>
            <w:tcBorders>
              <w:top w:val="single" w:sz="4" w:space="0" w:color="000000"/>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center"/>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公用经费</w:t>
            </w:r>
          </w:p>
        </w:tc>
      </w:tr>
      <w:tr w:rsidR="00907149" w:rsidRPr="002F628B" w:rsidTr="00907149">
        <w:trPr>
          <w:trHeight w:val="312"/>
        </w:trPr>
        <w:tc>
          <w:tcPr>
            <w:tcW w:w="7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center"/>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科目编码</w:t>
            </w:r>
          </w:p>
        </w:tc>
        <w:tc>
          <w:tcPr>
            <w:tcW w:w="1694" w:type="dxa"/>
            <w:vMerge w:val="restart"/>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center"/>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科目名称</w:t>
            </w:r>
          </w:p>
        </w:tc>
        <w:tc>
          <w:tcPr>
            <w:tcW w:w="1418" w:type="dxa"/>
            <w:vMerge w:val="restart"/>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center"/>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决算数</w:t>
            </w:r>
          </w:p>
        </w:tc>
        <w:tc>
          <w:tcPr>
            <w:tcW w:w="716" w:type="dxa"/>
            <w:vMerge w:val="restart"/>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center"/>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科目编码</w:t>
            </w:r>
          </w:p>
        </w:tc>
        <w:tc>
          <w:tcPr>
            <w:tcW w:w="1552" w:type="dxa"/>
            <w:vMerge w:val="restart"/>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center"/>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科目名称</w:t>
            </w:r>
          </w:p>
        </w:tc>
        <w:tc>
          <w:tcPr>
            <w:tcW w:w="709" w:type="dxa"/>
            <w:vMerge w:val="restart"/>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center"/>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决算数</w:t>
            </w:r>
          </w:p>
        </w:tc>
        <w:tc>
          <w:tcPr>
            <w:tcW w:w="716" w:type="dxa"/>
            <w:vMerge w:val="restart"/>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center"/>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科目编码</w:t>
            </w:r>
          </w:p>
        </w:tc>
        <w:tc>
          <w:tcPr>
            <w:tcW w:w="1552" w:type="dxa"/>
            <w:vMerge w:val="restart"/>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center"/>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科目名称</w:t>
            </w:r>
          </w:p>
        </w:tc>
        <w:tc>
          <w:tcPr>
            <w:tcW w:w="708" w:type="dxa"/>
            <w:vMerge w:val="restart"/>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center"/>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决算数</w:t>
            </w:r>
          </w:p>
        </w:tc>
      </w:tr>
      <w:tr w:rsidR="00907149" w:rsidRPr="002F628B" w:rsidTr="00907149">
        <w:trPr>
          <w:trHeight w:val="312"/>
        </w:trPr>
        <w:tc>
          <w:tcPr>
            <w:tcW w:w="716" w:type="dxa"/>
            <w:vMerge/>
            <w:tcBorders>
              <w:top w:val="nil"/>
              <w:left w:val="single" w:sz="4" w:space="0" w:color="000000"/>
              <w:bottom w:val="single" w:sz="4" w:space="0" w:color="000000"/>
              <w:right w:val="single" w:sz="4" w:space="0" w:color="000000"/>
            </w:tcBorders>
            <w:vAlign w:val="center"/>
            <w:hideMark/>
          </w:tcPr>
          <w:p w:rsidR="002F628B" w:rsidRPr="002F628B" w:rsidRDefault="002F628B" w:rsidP="002F628B">
            <w:pPr>
              <w:widowControl/>
              <w:jc w:val="left"/>
              <w:rPr>
                <w:rFonts w:ascii="宋体" w:eastAsia="宋体" w:hAnsi="宋体" w:cs="Arial"/>
                <w:color w:val="000000"/>
                <w:kern w:val="0"/>
                <w:sz w:val="20"/>
                <w:szCs w:val="20"/>
              </w:rPr>
            </w:pPr>
          </w:p>
        </w:tc>
        <w:tc>
          <w:tcPr>
            <w:tcW w:w="1694" w:type="dxa"/>
            <w:vMerge/>
            <w:tcBorders>
              <w:top w:val="nil"/>
              <w:left w:val="nil"/>
              <w:bottom w:val="single" w:sz="4" w:space="0" w:color="000000"/>
              <w:right w:val="single" w:sz="4" w:space="0" w:color="000000"/>
            </w:tcBorders>
            <w:vAlign w:val="center"/>
            <w:hideMark/>
          </w:tcPr>
          <w:p w:rsidR="002F628B" w:rsidRPr="002F628B" w:rsidRDefault="002F628B" w:rsidP="002F628B">
            <w:pPr>
              <w:widowControl/>
              <w:jc w:val="left"/>
              <w:rPr>
                <w:rFonts w:ascii="宋体" w:eastAsia="宋体" w:hAnsi="宋体" w:cs="Arial"/>
                <w:color w:val="000000"/>
                <w:kern w:val="0"/>
                <w:sz w:val="20"/>
                <w:szCs w:val="20"/>
              </w:rPr>
            </w:pPr>
          </w:p>
        </w:tc>
        <w:tc>
          <w:tcPr>
            <w:tcW w:w="1418" w:type="dxa"/>
            <w:vMerge/>
            <w:tcBorders>
              <w:top w:val="nil"/>
              <w:left w:val="nil"/>
              <w:bottom w:val="single" w:sz="4" w:space="0" w:color="000000"/>
              <w:right w:val="single" w:sz="4" w:space="0" w:color="000000"/>
            </w:tcBorders>
            <w:vAlign w:val="center"/>
            <w:hideMark/>
          </w:tcPr>
          <w:p w:rsidR="002F628B" w:rsidRPr="002F628B" w:rsidRDefault="002F628B" w:rsidP="002F628B">
            <w:pPr>
              <w:widowControl/>
              <w:jc w:val="left"/>
              <w:rPr>
                <w:rFonts w:ascii="宋体" w:eastAsia="宋体" w:hAnsi="宋体" w:cs="Arial"/>
                <w:color w:val="000000"/>
                <w:kern w:val="0"/>
                <w:sz w:val="20"/>
                <w:szCs w:val="20"/>
              </w:rPr>
            </w:pPr>
          </w:p>
        </w:tc>
        <w:tc>
          <w:tcPr>
            <w:tcW w:w="716" w:type="dxa"/>
            <w:vMerge/>
            <w:tcBorders>
              <w:top w:val="nil"/>
              <w:left w:val="nil"/>
              <w:bottom w:val="single" w:sz="4" w:space="0" w:color="000000"/>
              <w:right w:val="single" w:sz="4" w:space="0" w:color="000000"/>
            </w:tcBorders>
            <w:vAlign w:val="center"/>
            <w:hideMark/>
          </w:tcPr>
          <w:p w:rsidR="002F628B" w:rsidRPr="002F628B" w:rsidRDefault="002F628B" w:rsidP="002F628B">
            <w:pPr>
              <w:widowControl/>
              <w:jc w:val="left"/>
              <w:rPr>
                <w:rFonts w:ascii="宋体" w:eastAsia="宋体" w:hAnsi="宋体" w:cs="Arial"/>
                <w:color w:val="000000"/>
                <w:kern w:val="0"/>
                <w:sz w:val="20"/>
                <w:szCs w:val="20"/>
              </w:rPr>
            </w:pPr>
          </w:p>
        </w:tc>
        <w:tc>
          <w:tcPr>
            <w:tcW w:w="1552" w:type="dxa"/>
            <w:vMerge/>
            <w:tcBorders>
              <w:top w:val="nil"/>
              <w:left w:val="nil"/>
              <w:bottom w:val="single" w:sz="4" w:space="0" w:color="000000"/>
              <w:right w:val="single" w:sz="4" w:space="0" w:color="000000"/>
            </w:tcBorders>
            <w:vAlign w:val="center"/>
            <w:hideMark/>
          </w:tcPr>
          <w:p w:rsidR="002F628B" w:rsidRPr="002F628B" w:rsidRDefault="002F628B" w:rsidP="002F628B">
            <w:pPr>
              <w:widowControl/>
              <w:jc w:val="left"/>
              <w:rPr>
                <w:rFonts w:ascii="宋体" w:eastAsia="宋体" w:hAnsi="宋体" w:cs="Arial"/>
                <w:color w:val="000000"/>
                <w:kern w:val="0"/>
                <w:sz w:val="20"/>
                <w:szCs w:val="20"/>
              </w:rPr>
            </w:pPr>
          </w:p>
        </w:tc>
        <w:tc>
          <w:tcPr>
            <w:tcW w:w="709" w:type="dxa"/>
            <w:vMerge/>
            <w:tcBorders>
              <w:top w:val="nil"/>
              <w:left w:val="nil"/>
              <w:bottom w:val="single" w:sz="4" w:space="0" w:color="000000"/>
              <w:right w:val="single" w:sz="4" w:space="0" w:color="000000"/>
            </w:tcBorders>
            <w:vAlign w:val="center"/>
            <w:hideMark/>
          </w:tcPr>
          <w:p w:rsidR="002F628B" w:rsidRPr="002F628B" w:rsidRDefault="002F628B" w:rsidP="002F628B">
            <w:pPr>
              <w:widowControl/>
              <w:jc w:val="left"/>
              <w:rPr>
                <w:rFonts w:ascii="宋体" w:eastAsia="宋体" w:hAnsi="宋体" w:cs="Arial"/>
                <w:color w:val="000000"/>
                <w:kern w:val="0"/>
                <w:sz w:val="20"/>
                <w:szCs w:val="20"/>
              </w:rPr>
            </w:pPr>
          </w:p>
        </w:tc>
        <w:tc>
          <w:tcPr>
            <w:tcW w:w="716" w:type="dxa"/>
            <w:vMerge/>
            <w:tcBorders>
              <w:top w:val="nil"/>
              <w:left w:val="nil"/>
              <w:bottom w:val="single" w:sz="4" w:space="0" w:color="000000"/>
              <w:right w:val="single" w:sz="4" w:space="0" w:color="000000"/>
            </w:tcBorders>
            <w:vAlign w:val="center"/>
            <w:hideMark/>
          </w:tcPr>
          <w:p w:rsidR="002F628B" w:rsidRPr="002F628B" w:rsidRDefault="002F628B" w:rsidP="002F628B">
            <w:pPr>
              <w:widowControl/>
              <w:jc w:val="left"/>
              <w:rPr>
                <w:rFonts w:ascii="宋体" w:eastAsia="宋体" w:hAnsi="宋体" w:cs="Arial"/>
                <w:color w:val="000000"/>
                <w:kern w:val="0"/>
                <w:sz w:val="20"/>
                <w:szCs w:val="20"/>
              </w:rPr>
            </w:pPr>
          </w:p>
        </w:tc>
        <w:tc>
          <w:tcPr>
            <w:tcW w:w="1552" w:type="dxa"/>
            <w:vMerge/>
            <w:tcBorders>
              <w:top w:val="nil"/>
              <w:left w:val="nil"/>
              <w:bottom w:val="single" w:sz="4" w:space="0" w:color="000000"/>
              <w:right w:val="single" w:sz="4" w:space="0" w:color="000000"/>
            </w:tcBorders>
            <w:vAlign w:val="center"/>
            <w:hideMark/>
          </w:tcPr>
          <w:p w:rsidR="002F628B" w:rsidRPr="002F628B" w:rsidRDefault="002F628B" w:rsidP="002F628B">
            <w:pPr>
              <w:widowControl/>
              <w:jc w:val="left"/>
              <w:rPr>
                <w:rFonts w:ascii="宋体" w:eastAsia="宋体" w:hAnsi="宋体" w:cs="Arial"/>
                <w:color w:val="000000"/>
                <w:kern w:val="0"/>
                <w:sz w:val="20"/>
                <w:szCs w:val="20"/>
              </w:rPr>
            </w:pPr>
          </w:p>
        </w:tc>
        <w:tc>
          <w:tcPr>
            <w:tcW w:w="708" w:type="dxa"/>
            <w:vMerge/>
            <w:tcBorders>
              <w:top w:val="nil"/>
              <w:left w:val="nil"/>
              <w:bottom w:val="single" w:sz="4" w:space="0" w:color="000000"/>
              <w:right w:val="single" w:sz="4" w:space="0" w:color="000000"/>
            </w:tcBorders>
            <w:vAlign w:val="center"/>
            <w:hideMark/>
          </w:tcPr>
          <w:p w:rsidR="002F628B" w:rsidRPr="002F628B" w:rsidRDefault="002F628B" w:rsidP="002F628B">
            <w:pPr>
              <w:widowControl/>
              <w:jc w:val="left"/>
              <w:rPr>
                <w:rFonts w:ascii="宋体" w:eastAsia="宋体" w:hAnsi="宋体" w:cs="Arial"/>
                <w:color w:val="000000"/>
                <w:kern w:val="0"/>
                <w:sz w:val="20"/>
                <w:szCs w:val="20"/>
              </w:rPr>
            </w:pP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301</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工资福利支出</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4,329,700.00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商品和服务支出</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307</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债务利息及费用支出</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30101</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基本工资</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1,419,757.93</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30201</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办公费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30701</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907149" w:rsidP="002F628B">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2F628B" w:rsidRPr="002F628B">
              <w:rPr>
                <w:rFonts w:ascii="宋体" w:eastAsia="宋体" w:hAnsi="宋体" w:cs="Arial" w:hint="eastAsia"/>
                <w:color w:val="000000"/>
                <w:kern w:val="0"/>
                <w:sz w:val="20"/>
                <w:szCs w:val="20"/>
              </w:rPr>
              <w:t>国内债务付息</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30102</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津贴补贴</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267,827.38</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30202</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印刷费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30702</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907149" w:rsidP="002F628B">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2F628B" w:rsidRPr="002F628B">
              <w:rPr>
                <w:rFonts w:ascii="宋体" w:eastAsia="宋体" w:hAnsi="宋体" w:cs="Arial" w:hint="eastAsia"/>
                <w:color w:val="000000"/>
                <w:kern w:val="0"/>
                <w:sz w:val="20"/>
                <w:szCs w:val="20"/>
              </w:rPr>
              <w:t>国外债务付息</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30103</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奖金</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596,321.33</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30203</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咨询费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资本性支出</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30106</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伙食补助费</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192,300.00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30204</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手续费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31001</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907149">
            <w:pPr>
              <w:widowControl/>
              <w:ind w:firstLineChars="50" w:firstLine="100"/>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房屋建筑物购建</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30107</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绩效工资</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753,722.04</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30205</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水费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31002</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907149" w:rsidP="002F628B">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2F628B" w:rsidRPr="002F628B">
              <w:rPr>
                <w:rFonts w:ascii="宋体" w:eastAsia="宋体" w:hAnsi="宋体" w:cs="Arial" w:hint="eastAsia"/>
                <w:color w:val="000000"/>
                <w:kern w:val="0"/>
                <w:sz w:val="20"/>
                <w:szCs w:val="20"/>
              </w:rPr>
              <w:t>办公设备购置</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30108</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机关事业单位基本养老保险缴费</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243,839.80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30206</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电费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31003</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907149" w:rsidP="002F628B">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2F628B" w:rsidRPr="002F628B">
              <w:rPr>
                <w:rFonts w:ascii="宋体" w:eastAsia="宋体" w:hAnsi="宋体" w:cs="Arial" w:hint="eastAsia"/>
                <w:color w:val="000000"/>
                <w:kern w:val="0"/>
                <w:sz w:val="20"/>
                <w:szCs w:val="20"/>
              </w:rPr>
              <w:t>专用设备购置</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30109</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职业年金缴费</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115,749.36</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30207</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邮电费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31005</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907149" w:rsidP="002F628B">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2F628B" w:rsidRPr="002F628B">
              <w:rPr>
                <w:rFonts w:ascii="宋体" w:eastAsia="宋体" w:hAnsi="宋体" w:cs="Arial" w:hint="eastAsia"/>
                <w:color w:val="000000"/>
                <w:kern w:val="0"/>
                <w:sz w:val="20"/>
                <w:szCs w:val="20"/>
              </w:rPr>
              <w:t>基础设施建设</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30110</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职工基本医疗保险缴费</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304,475.00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30208</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取暖费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31006</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大型修缮</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30111</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公务员医疗补助缴费</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30209</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物业管理费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31007</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信息网络及软件购置更新</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30112</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其他社会保障缴费</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48,700.00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30211</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差旅费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31008</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物资储备</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30113</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住房公积金</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387,007.16</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30212</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因公出国（境）费用</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31009</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土地补偿</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30114</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医疗费</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30213</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维修（护）费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31010</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安置补助</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30199</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其他工资福利支出</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30214</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租赁费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31011</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地上附着物和青苗补偿</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303</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对个人和家庭的补助</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30215</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会议费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31012</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拆迁补偿</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30301</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离休费</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30216</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培训费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31013</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907149" w:rsidP="002F628B">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2F628B" w:rsidRPr="002F628B">
              <w:rPr>
                <w:rFonts w:ascii="宋体" w:eastAsia="宋体" w:hAnsi="宋体" w:cs="Arial" w:hint="eastAsia"/>
                <w:color w:val="000000"/>
                <w:kern w:val="0"/>
                <w:sz w:val="20"/>
                <w:szCs w:val="20"/>
              </w:rPr>
              <w:t>公务用车购置</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30302</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退休费</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30217</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公务接待费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31019</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其他交通工具购置</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30303</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退职（役）费</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30218</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专用材料费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31021</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文物和陈列品购置</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30304</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抚恤金</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30224</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被装购置费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31022</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907149" w:rsidP="002F628B">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2F628B" w:rsidRPr="002F628B">
              <w:rPr>
                <w:rFonts w:ascii="宋体" w:eastAsia="宋体" w:hAnsi="宋体" w:cs="Arial" w:hint="eastAsia"/>
                <w:color w:val="000000"/>
                <w:kern w:val="0"/>
                <w:sz w:val="20"/>
                <w:szCs w:val="20"/>
              </w:rPr>
              <w:t>无形资产购置</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30305</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生活补助</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30225</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专用燃料费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31099</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907149">
            <w:pPr>
              <w:widowControl/>
              <w:ind w:firstLineChars="50" w:firstLine="100"/>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其他资本性支出</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30306</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救济费</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30226</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劳务费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399</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907149">
            <w:pPr>
              <w:widowControl/>
              <w:ind w:firstLineChars="50" w:firstLine="100"/>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其他支出</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30307</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医疗费补助</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30227</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委托业务费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39906</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赠与</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30308</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助学金</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30228</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工会经费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39907</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国家赔偿费</w:t>
            </w:r>
            <w:r w:rsidRPr="002F628B">
              <w:rPr>
                <w:rFonts w:ascii="宋体" w:eastAsia="宋体" w:hAnsi="宋体" w:cs="Arial" w:hint="eastAsia"/>
                <w:color w:val="000000"/>
                <w:kern w:val="0"/>
                <w:sz w:val="20"/>
                <w:szCs w:val="20"/>
              </w:rPr>
              <w:lastRenderedPageBreak/>
              <w:t>用支出</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lastRenderedPageBreak/>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lastRenderedPageBreak/>
              <w:t>30309</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奖励金</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30229</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福利费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39908</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对民间非营利组织和群众性自治组织补贴</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30310</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个人农业生产补贴</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30231</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公务用车运行维护费</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39999</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其他支出</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30399</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其他对个人和家庭的补助</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30239</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其他交通费用</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30240</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税金及附加费用</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w:t>
            </w:r>
          </w:p>
        </w:tc>
      </w:tr>
      <w:tr w:rsidR="00907149" w:rsidRPr="002F628B" w:rsidTr="00907149">
        <w:trPr>
          <w:trHeight w:val="308"/>
        </w:trPr>
        <w:tc>
          <w:tcPr>
            <w:tcW w:w="716" w:type="dxa"/>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w:t>
            </w:r>
          </w:p>
        </w:tc>
        <w:tc>
          <w:tcPr>
            <w:tcW w:w="1694"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30299</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其他商品和服务支出</w:t>
            </w:r>
          </w:p>
        </w:tc>
        <w:tc>
          <w:tcPr>
            <w:tcW w:w="709"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c>
          <w:tcPr>
            <w:tcW w:w="716"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w:t>
            </w:r>
          </w:p>
        </w:tc>
        <w:tc>
          <w:tcPr>
            <w:tcW w:w="1552"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 xml:space="preserve">　</w:t>
            </w:r>
          </w:p>
        </w:tc>
      </w:tr>
      <w:tr w:rsidR="002F628B" w:rsidRPr="002F628B" w:rsidTr="00907149">
        <w:trPr>
          <w:trHeight w:val="308"/>
        </w:trPr>
        <w:tc>
          <w:tcPr>
            <w:tcW w:w="2410" w:type="dxa"/>
            <w:gridSpan w:val="2"/>
            <w:tcBorders>
              <w:top w:val="nil"/>
              <w:left w:val="single" w:sz="4" w:space="0" w:color="000000"/>
              <w:bottom w:val="single" w:sz="4" w:space="0" w:color="000000"/>
              <w:right w:val="single" w:sz="4" w:space="0" w:color="000000"/>
            </w:tcBorders>
            <w:shd w:val="clear" w:color="auto" w:fill="auto"/>
            <w:vAlign w:val="center"/>
            <w:hideMark/>
          </w:tcPr>
          <w:p w:rsidR="002F628B" w:rsidRPr="002F628B" w:rsidRDefault="002F628B" w:rsidP="002F628B">
            <w:pPr>
              <w:widowControl/>
              <w:jc w:val="center"/>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人员经费合计</w:t>
            </w:r>
          </w:p>
        </w:tc>
        <w:tc>
          <w:tcPr>
            <w:tcW w:w="141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4,329,700.00</w:t>
            </w:r>
          </w:p>
        </w:tc>
        <w:tc>
          <w:tcPr>
            <w:tcW w:w="5245" w:type="dxa"/>
            <w:gridSpan w:val="5"/>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center"/>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公用经费合计</w:t>
            </w:r>
          </w:p>
        </w:tc>
        <w:tc>
          <w:tcPr>
            <w:tcW w:w="708" w:type="dxa"/>
            <w:tcBorders>
              <w:top w:val="nil"/>
              <w:left w:val="nil"/>
              <w:bottom w:val="single" w:sz="4" w:space="0" w:color="000000"/>
              <w:right w:val="single" w:sz="4" w:space="0" w:color="000000"/>
            </w:tcBorders>
            <w:shd w:val="clear" w:color="auto" w:fill="auto"/>
            <w:vAlign w:val="center"/>
            <w:hideMark/>
          </w:tcPr>
          <w:p w:rsidR="002F628B" w:rsidRPr="002F628B" w:rsidRDefault="002F628B" w:rsidP="002F628B">
            <w:pPr>
              <w:widowControl/>
              <w:jc w:val="righ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0.00</w:t>
            </w:r>
          </w:p>
        </w:tc>
      </w:tr>
      <w:tr w:rsidR="002F628B" w:rsidRPr="002F628B" w:rsidTr="00907149">
        <w:trPr>
          <w:trHeight w:val="308"/>
        </w:trPr>
        <w:tc>
          <w:tcPr>
            <w:tcW w:w="9781" w:type="dxa"/>
            <w:gridSpan w:val="9"/>
            <w:tcBorders>
              <w:top w:val="nil"/>
              <w:left w:val="nil"/>
              <w:bottom w:val="nil"/>
              <w:right w:val="nil"/>
            </w:tcBorders>
            <w:shd w:val="clear" w:color="auto" w:fill="auto"/>
            <w:vAlign w:val="center"/>
            <w:hideMark/>
          </w:tcPr>
          <w:p w:rsidR="002F628B" w:rsidRPr="002F628B" w:rsidRDefault="002F628B" w:rsidP="002F628B">
            <w:pPr>
              <w:widowControl/>
              <w:jc w:val="left"/>
              <w:rPr>
                <w:rFonts w:ascii="宋体" w:eastAsia="宋体" w:hAnsi="宋体" w:cs="Arial"/>
                <w:color w:val="000000"/>
                <w:kern w:val="0"/>
                <w:sz w:val="20"/>
                <w:szCs w:val="20"/>
              </w:rPr>
            </w:pPr>
            <w:r w:rsidRPr="002F628B">
              <w:rPr>
                <w:rFonts w:ascii="宋体" w:eastAsia="宋体" w:hAnsi="宋体" w:cs="Arial" w:hint="eastAsia"/>
                <w:color w:val="000000"/>
                <w:kern w:val="0"/>
                <w:sz w:val="20"/>
                <w:szCs w:val="20"/>
              </w:rPr>
              <w:t>注：本表反映部门本年度一般公共预算财政拨款基本支出明细情况。</w:t>
            </w:r>
          </w:p>
        </w:tc>
      </w:tr>
    </w:tbl>
    <w:p w:rsidR="00324951" w:rsidRDefault="00324951" w:rsidP="001A0E67">
      <w:pPr>
        <w:jc w:val="left"/>
      </w:pPr>
    </w:p>
    <w:p w:rsidR="00262DAC" w:rsidRDefault="00262DAC" w:rsidP="00907149">
      <w:pPr>
        <w:widowControl/>
        <w:jc w:val="center"/>
        <w:rPr>
          <w:rFonts w:ascii="黑体" w:eastAsia="黑体" w:hAnsi="黑体" w:cs="宋体"/>
          <w:b/>
          <w:bCs/>
          <w:color w:val="333333"/>
          <w:kern w:val="0"/>
          <w:sz w:val="28"/>
          <w:szCs w:val="28"/>
        </w:rPr>
      </w:pPr>
    </w:p>
    <w:p w:rsidR="00262DAC" w:rsidRDefault="00262DAC" w:rsidP="00907149">
      <w:pPr>
        <w:widowControl/>
        <w:jc w:val="center"/>
        <w:rPr>
          <w:rFonts w:ascii="黑体" w:eastAsia="黑体" w:hAnsi="黑体" w:cs="宋体"/>
          <w:b/>
          <w:bCs/>
          <w:color w:val="333333"/>
          <w:kern w:val="0"/>
          <w:sz w:val="28"/>
          <w:szCs w:val="28"/>
        </w:rPr>
      </w:pPr>
    </w:p>
    <w:p w:rsidR="00907149" w:rsidRPr="00A554E4" w:rsidRDefault="00907149" w:rsidP="00907149">
      <w:pPr>
        <w:widowControl/>
        <w:jc w:val="center"/>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财政拨款“三公”经费支出</w:t>
      </w:r>
      <w:r w:rsidRPr="00A554E4">
        <w:rPr>
          <w:rFonts w:ascii="黑体" w:eastAsia="黑体" w:hAnsi="黑体" w:cs="宋体" w:hint="eastAsia"/>
          <w:b/>
          <w:bCs/>
          <w:color w:val="333333"/>
          <w:kern w:val="0"/>
          <w:sz w:val="28"/>
          <w:szCs w:val="28"/>
        </w:rPr>
        <w:t>决算表</w:t>
      </w:r>
    </w:p>
    <w:p w:rsidR="00907149" w:rsidRDefault="00907149" w:rsidP="00907149">
      <w:pPr>
        <w:widowControl/>
        <w:overflowPunct w:val="0"/>
        <w:autoSpaceDE w:val="0"/>
        <w:autoSpaceDN w:val="0"/>
        <w:adjustRightInd w:val="0"/>
        <w:spacing w:line="520" w:lineRule="exact"/>
        <w:ind w:left="7400" w:hangingChars="3700" w:hanging="7400"/>
        <w:textAlignment w:val="baseline"/>
        <w:rPr>
          <w:rFonts w:ascii="宋体" w:eastAsia="宋体" w:hAnsi="宋体" w:cs="Arial"/>
          <w:color w:val="000000"/>
          <w:kern w:val="0"/>
          <w:sz w:val="20"/>
          <w:szCs w:val="20"/>
        </w:rPr>
      </w:pPr>
      <w:r w:rsidRPr="00FE294B">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 xml:space="preserve">                                                公开</w:t>
      </w:r>
      <w:r w:rsidR="002675C1">
        <w:rPr>
          <w:rFonts w:ascii="宋体" w:eastAsia="宋体" w:hAnsi="宋体" w:cs="Arial" w:hint="eastAsia"/>
          <w:color w:val="000000"/>
          <w:kern w:val="0"/>
          <w:sz w:val="20"/>
          <w:szCs w:val="20"/>
        </w:rPr>
        <w:t>07</w:t>
      </w:r>
      <w:r>
        <w:rPr>
          <w:rFonts w:ascii="宋体" w:eastAsia="宋体" w:hAnsi="宋体" w:cs="Arial" w:hint="eastAsia"/>
          <w:color w:val="000000"/>
          <w:kern w:val="0"/>
          <w:sz w:val="20"/>
          <w:szCs w:val="20"/>
        </w:rPr>
        <w:t>表</w:t>
      </w:r>
    </w:p>
    <w:p w:rsidR="00907149" w:rsidRPr="00B167DC" w:rsidRDefault="00907149" w:rsidP="001A0E67">
      <w:pPr>
        <w:jc w:val="left"/>
        <w:rPr>
          <w:rFonts w:ascii="宋体" w:eastAsia="宋体" w:hAnsi="宋体" w:cs="Arial"/>
          <w:color w:val="000000"/>
          <w:kern w:val="0"/>
          <w:sz w:val="20"/>
          <w:szCs w:val="20"/>
        </w:rPr>
      </w:pPr>
      <w:r w:rsidRPr="00FE294B">
        <w:rPr>
          <w:rFonts w:ascii="宋体" w:eastAsia="宋体" w:hAnsi="宋体" w:cs="Arial" w:hint="eastAsia"/>
          <w:color w:val="000000"/>
          <w:kern w:val="0"/>
          <w:sz w:val="20"/>
          <w:szCs w:val="20"/>
        </w:rPr>
        <w:t xml:space="preserve">部门：荆州市食品药品检验所                          </w:t>
      </w:r>
      <w:r>
        <w:rPr>
          <w:rFonts w:ascii="宋体" w:eastAsia="宋体" w:hAnsi="宋体" w:cs="Arial" w:hint="eastAsia"/>
          <w:color w:val="000000"/>
          <w:kern w:val="0"/>
          <w:sz w:val="20"/>
          <w:szCs w:val="20"/>
        </w:rPr>
        <w:t xml:space="preserve">                    </w:t>
      </w:r>
      <w:r w:rsidRPr="00FE294B">
        <w:rPr>
          <w:rFonts w:ascii="宋体" w:eastAsia="宋体" w:hAnsi="宋体" w:cs="Arial" w:hint="eastAsia"/>
          <w:color w:val="000000"/>
          <w:kern w:val="0"/>
          <w:sz w:val="20"/>
          <w:szCs w:val="20"/>
        </w:rPr>
        <w:t>金额单位</w:t>
      </w:r>
      <w:r>
        <w:rPr>
          <w:rFonts w:ascii="宋体" w:eastAsia="宋体" w:hAnsi="宋体" w:cs="Arial" w:hint="eastAsia"/>
          <w:color w:val="000000"/>
          <w:kern w:val="0"/>
          <w:sz w:val="20"/>
          <w:szCs w:val="20"/>
        </w:rPr>
        <w:t>：元</w:t>
      </w:r>
    </w:p>
    <w:tbl>
      <w:tblPr>
        <w:tblW w:w="9781" w:type="dxa"/>
        <w:tblInd w:w="-601" w:type="dxa"/>
        <w:tblLayout w:type="fixed"/>
        <w:tblLook w:val="04A0"/>
      </w:tblPr>
      <w:tblGrid>
        <w:gridCol w:w="709"/>
        <w:gridCol w:w="851"/>
        <w:gridCol w:w="709"/>
        <w:gridCol w:w="850"/>
        <w:gridCol w:w="851"/>
        <w:gridCol w:w="708"/>
        <w:gridCol w:w="709"/>
        <w:gridCol w:w="709"/>
        <w:gridCol w:w="709"/>
        <w:gridCol w:w="708"/>
        <w:gridCol w:w="1134"/>
        <w:gridCol w:w="1134"/>
      </w:tblGrid>
      <w:tr w:rsidR="00B167DC" w:rsidRPr="00B167DC" w:rsidTr="00B167DC">
        <w:trPr>
          <w:trHeight w:val="308"/>
        </w:trPr>
        <w:tc>
          <w:tcPr>
            <w:tcW w:w="46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预算数</w:t>
            </w:r>
          </w:p>
        </w:tc>
        <w:tc>
          <w:tcPr>
            <w:tcW w:w="5103" w:type="dxa"/>
            <w:gridSpan w:val="6"/>
            <w:tcBorders>
              <w:top w:val="single" w:sz="4" w:space="0" w:color="000000"/>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决算数</w:t>
            </w:r>
          </w:p>
        </w:tc>
      </w:tr>
      <w:tr w:rsidR="00B167DC" w:rsidRPr="00B167DC" w:rsidTr="00B167DC">
        <w:trPr>
          <w:trHeight w:val="308"/>
        </w:trPr>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合计</w:t>
            </w:r>
          </w:p>
        </w:tc>
        <w:tc>
          <w:tcPr>
            <w:tcW w:w="851" w:type="dxa"/>
            <w:vMerge w:val="restart"/>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因公出国（境）费</w:t>
            </w:r>
          </w:p>
        </w:tc>
        <w:tc>
          <w:tcPr>
            <w:tcW w:w="2410" w:type="dxa"/>
            <w:gridSpan w:val="3"/>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公务用车购置及运行费</w:t>
            </w:r>
          </w:p>
        </w:tc>
        <w:tc>
          <w:tcPr>
            <w:tcW w:w="708" w:type="dxa"/>
            <w:vMerge w:val="restart"/>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公务接待费</w:t>
            </w:r>
          </w:p>
        </w:tc>
        <w:tc>
          <w:tcPr>
            <w:tcW w:w="709" w:type="dxa"/>
            <w:vMerge w:val="restart"/>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合计</w:t>
            </w:r>
          </w:p>
        </w:tc>
        <w:tc>
          <w:tcPr>
            <w:tcW w:w="709" w:type="dxa"/>
            <w:vMerge w:val="restart"/>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因公出国（境）费</w:t>
            </w:r>
          </w:p>
        </w:tc>
        <w:tc>
          <w:tcPr>
            <w:tcW w:w="2551" w:type="dxa"/>
            <w:gridSpan w:val="3"/>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公务用车购置及运行费</w:t>
            </w:r>
          </w:p>
        </w:tc>
        <w:tc>
          <w:tcPr>
            <w:tcW w:w="1134" w:type="dxa"/>
            <w:vMerge w:val="restart"/>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公务接待费</w:t>
            </w:r>
          </w:p>
        </w:tc>
      </w:tr>
      <w:tr w:rsidR="00B167DC" w:rsidRPr="00B167DC" w:rsidTr="00B167DC">
        <w:trPr>
          <w:trHeight w:val="615"/>
        </w:trPr>
        <w:tc>
          <w:tcPr>
            <w:tcW w:w="709" w:type="dxa"/>
            <w:vMerge/>
            <w:tcBorders>
              <w:top w:val="nil"/>
              <w:left w:val="single" w:sz="4" w:space="0" w:color="000000"/>
              <w:bottom w:val="single" w:sz="4" w:space="0" w:color="000000"/>
              <w:right w:val="single" w:sz="4" w:space="0" w:color="000000"/>
            </w:tcBorders>
            <w:vAlign w:val="center"/>
            <w:hideMark/>
          </w:tcPr>
          <w:p w:rsidR="00B167DC" w:rsidRPr="00B167DC" w:rsidRDefault="00B167DC" w:rsidP="00B167DC">
            <w:pPr>
              <w:widowControl/>
              <w:jc w:val="left"/>
              <w:rPr>
                <w:rFonts w:ascii="宋体" w:eastAsia="宋体" w:hAnsi="宋体" w:cs="Arial"/>
                <w:color w:val="000000"/>
                <w:kern w:val="0"/>
                <w:sz w:val="20"/>
                <w:szCs w:val="20"/>
              </w:rPr>
            </w:pPr>
          </w:p>
        </w:tc>
        <w:tc>
          <w:tcPr>
            <w:tcW w:w="851" w:type="dxa"/>
            <w:vMerge/>
            <w:tcBorders>
              <w:top w:val="nil"/>
              <w:left w:val="nil"/>
              <w:bottom w:val="single" w:sz="4" w:space="0" w:color="000000"/>
              <w:right w:val="single" w:sz="4" w:space="0" w:color="000000"/>
            </w:tcBorders>
            <w:vAlign w:val="center"/>
            <w:hideMark/>
          </w:tcPr>
          <w:p w:rsidR="00B167DC" w:rsidRPr="00B167DC" w:rsidRDefault="00B167DC" w:rsidP="00B167DC">
            <w:pPr>
              <w:widowControl/>
              <w:jc w:val="left"/>
              <w:rPr>
                <w:rFonts w:ascii="宋体" w:eastAsia="宋体" w:hAnsi="宋体" w:cs="Arial"/>
                <w:color w:val="000000"/>
                <w:kern w:val="0"/>
                <w:sz w:val="20"/>
                <w:szCs w:val="20"/>
              </w:rPr>
            </w:pPr>
          </w:p>
        </w:tc>
        <w:tc>
          <w:tcPr>
            <w:tcW w:w="709"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小计</w:t>
            </w:r>
          </w:p>
        </w:tc>
        <w:tc>
          <w:tcPr>
            <w:tcW w:w="850"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公务用车购置费</w:t>
            </w:r>
          </w:p>
        </w:tc>
        <w:tc>
          <w:tcPr>
            <w:tcW w:w="851"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公务用车运行费</w:t>
            </w:r>
          </w:p>
        </w:tc>
        <w:tc>
          <w:tcPr>
            <w:tcW w:w="708" w:type="dxa"/>
            <w:vMerge/>
            <w:tcBorders>
              <w:top w:val="nil"/>
              <w:left w:val="nil"/>
              <w:bottom w:val="single" w:sz="4" w:space="0" w:color="000000"/>
              <w:right w:val="single" w:sz="4" w:space="0" w:color="000000"/>
            </w:tcBorders>
            <w:vAlign w:val="center"/>
            <w:hideMark/>
          </w:tcPr>
          <w:p w:rsidR="00B167DC" w:rsidRPr="00B167DC" w:rsidRDefault="00B167DC" w:rsidP="00B167DC">
            <w:pPr>
              <w:widowControl/>
              <w:jc w:val="left"/>
              <w:rPr>
                <w:rFonts w:ascii="宋体" w:eastAsia="宋体" w:hAnsi="宋体" w:cs="Arial"/>
                <w:color w:val="000000"/>
                <w:kern w:val="0"/>
                <w:sz w:val="20"/>
                <w:szCs w:val="20"/>
              </w:rPr>
            </w:pPr>
          </w:p>
        </w:tc>
        <w:tc>
          <w:tcPr>
            <w:tcW w:w="709" w:type="dxa"/>
            <w:vMerge/>
            <w:tcBorders>
              <w:top w:val="nil"/>
              <w:left w:val="nil"/>
              <w:bottom w:val="single" w:sz="4" w:space="0" w:color="000000"/>
              <w:right w:val="single" w:sz="4" w:space="0" w:color="000000"/>
            </w:tcBorders>
            <w:vAlign w:val="center"/>
            <w:hideMark/>
          </w:tcPr>
          <w:p w:rsidR="00B167DC" w:rsidRPr="00B167DC" w:rsidRDefault="00B167DC" w:rsidP="00B167DC">
            <w:pPr>
              <w:widowControl/>
              <w:jc w:val="left"/>
              <w:rPr>
                <w:rFonts w:ascii="宋体" w:eastAsia="宋体" w:hAnsi="宋体" w:cs="Arial"/>
                <w:color w:val="000000"/>
                <w:kern w:val="0"/>
                <w:sz w:val="20"/>
                <w:szCs w:val="20"/>
              </w:rPr>
            </w:pPr>
          </w:p>
        </w:tc>
        <w:tc>
          <w:tcPr>
            <w:tcW w:w="709" w:type="dxa"/>
            <w:vMerge/>
            <w:tcBorders>
              <w:top w:val="nil"/>
              <w:left w:val="nil"/>
              <w:bottom w:val="single" w:sz="4" w:space="0" w:color="000000"/>
              <w:right w:val="single" w:sz="4" w:space="0" w:color="000000"/>
            </w:tcBorders>
            <w:vAlign w:val="center"/>
            <w:hideMark/>
          </w:tcPr>
          <w:p w:rsidR="00B167DC" w:rsidRPr="00B167DC" w:rsidRDefault="00B167DC" w:rsidP="00B167DC">
            <w:pPr>
              <w:widowControl/>
              <w:jc w:val="left"/>
              <w:rPr>
                <w:rFonts w:ascii="宋体" w:eastAsia="宋体" w:hAnsi="宋体" w:cs="Arial"/>
                <w:color w:val="000000"/>
                <w:kern w:val="0"/>
                <w:sz w:val="20"/>
                <w:szCs w:val="20"/>
              </w:rPr>
            </w:pPr>
          </w:p>
        </w:tc>
        <w:tc>
          <w:tcPr>
            <w:tcW w:w="709"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小计</w:t>
            </w:r>
          </w:p>
        </w:tc>
        <w:tc>
          <w:tcPr>
            <w:tcW w:w="708"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公务用车购置费</w:t>
            </w:r>
          </w:p>
        </w:tc>
        <w:tc>
          <w:tcPr>
            <w:tcW w:w="1134"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公务用车运行费</w:t>
            </w:r>
          </w:p>
        </w:tc>
        <w:tc>
          <w:tcPr>
            <w:tcW w:w="1134" w:type="dxa"/>
            <w:vMerge/>
            <w:tcBorders>
              <w:top w:val="nil"/>
              <w:left w:val="nil"/>
              <w:bottom w:val="single" w:sz="4" w:space="0" w:color="000000"/>
              <w:right w:val="single" w:sz="4" w:space="0" w:color="000000"/>
            </w:tcBorders>
            <w:vAlign w:val="center"/>
            <w:hideMark/>
          </w:tcPr>
          <w:p w:rsidR="00B167DC" w:rsidRPr="00B167DC" w:rsidRDefault="00B167DC" w:rsidP="00B167DC">
            <w:pPr>
              <w:widowControl/>
              <w:jc w:val="left"/>
              <w:rPr>
                <w:rFonts w:ascii="宋体" w:eastAsia="宋体" w:hAnsi="宋体" w:cs="Arial"/>
                <w:color w:val="000000"/>
                <w:kern w:val="0"/>
                <w:sz w:val="20"/>
                <w:szCs w:val="20"/>
              </w:rPr>
            </w:pPr>
          </w:p>
        </w:tc>
      </w:tr>
      <w:tr w:rsidR="00B167DC" w:rsidRPr="00B167DC" w:rsidTr="00B167DC">
        <w:trPr>
          <w:trHeight w:val="308"/>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1</w:t>
            </w:r>
          </w:p>
        </w:tc>
        <w:tc>
          <w:tcPr>
            <w:tcW w:w="851"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3</w:t>
            </w:r>
          </w:p>
        </w:tc>
        <w:tc>
          <w:tcPr>
            <w:tcW w:w="850"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4</w:t>
            </w:r>
          </w:p>
        </w:tc>
        <w:tc>
          <w:tcPr>
            <w:tcW w:w="851"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5</w:t>
            </w:r>
          </w:p>
        </w:tc>
        <w:tc>
          <w:tcPr>
            <w:tcW w:w="708"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6</w:t>
            </w:r>
          </w:p>
        </w:tc>
        <w:tc>
          <w:tcPr>
            <w:tcW w:w="709"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7</w:t>
            </w:r>
          </w:p>
        </w:tc>
        <w:tc>
          <w:tcPr>
            <w:tcW w:w="709"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8</w:t>
            </w:r>
          </w:p>
        </w:tc>
        <w:tc>
          <w:tcPr>
            <w:tcW w:w="709"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9</w:t>
            </w:r>
          </w:p>
        </w:tc>
        <w:tc>
          <w:tcPr>
            <w:tcW w:w="708"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10</w:t>
            </w:r>
          </w:p>
        </w:tc>
        <w:tc>
          <w:tcPr>
            <w:tcW w:w="1134"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11</w:t>
            </w:r>
          </w:p>
        </w:tc>
        <w:tc>
          <w:tcPr>
            <w:tcW w:w="1134" w:type="dxa"/>
            <w:tcBorders>
              <w:top w:val="nil"/>
              <w:left w:val="nil"/>
              <w:bottom w:val="single" w:sz="4" w:space="0" w:color="000000"/>
              <w:right w:val="single" w:sz="4" w:space="0" w:color="000000"/>
            </w:tcBorders>
            <w:shd w:val="clear" w:color="auto" w:fill="auto"/>
            <w:vAlign w:val="center"/>
            <w:hideMark/>
          </w:tcPr>
          <w:p w:rsidR="00B167DC" w:rsidRPr="00B167DC" w:rsidRDefault="00B167DC" w:rsidP="00B167DC">
            <w:pPr>
              <w:widowControl/>
              <w:jc w:val="center"/>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12</w:t>
            </w:r>
          </w:p>
        </w:tc>
      </w:tr>
      <w:tr w:rsidR="00B167DC" w:rsidRPr="00B167DC" w:rsidTr="00B167DC">
        <w:trPr>
          <w:trHeight w:val="30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167DC" w:rsidRPr="00B167DC" w:rsidRDefault="00B167DC" w:rsidP="00B167DC">
            <w:pPr>
              <w:widowControl/>
              <w:jc w:val="right"/>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B167DC" w:rsidRPr="00B167DC" w:rsidRDefault="00B167DC" w:rsidP="00B167DC">
            <w:pPr>
              <w:widowControl/>
              <w:jc w:val="right"/>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B167DC" w:rsidRPr="00B167DC" w:rsidRDefault="00B167DC" w:rsidP="00B167DC">
            <w:pPr>
              <w:widowControl/>
              <w:jc w:val="right"/>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B167DC" w:rsidRPr="00B167DC" w:rsidRDefault="00B167DC" w:rsidP="00B167DC">
            <w:pPr>
              <w:widowControl/>
              <w:jc w:val="right"/>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B167DC" w:rsidRPr="00B167DC" w:rsidRDefault="00B167DC" w:rsidP="00B167DC">
            <w:pPr>
              <w:widowControl/>
              <w:jc w:val="right"/>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167DC" w:rsidRPr="00B167DC" w:rsidRDefault="00B167DC" w:rsidP="00B167DC">
            <w:pPr>
              <w:widowControl/>
              <w:jc w:val="right"/>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B167DC" w:rsidRPr="00B167DC" w:rsidRDefault="00B167DC" w:rsidP="00B167DC">
            <w:pPr>
              <w:widowControl/>
              <w:jc w:val="right"/>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B167DC" w:rsidRPr="00B167DC" w:rsidRDefault="00B167DC" w:rsidP="00B167DC">
            <w:pPr>
              <w:widowControl/>
              <w:jc w:val="right"/>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B167DC" w:rsidRPr="00B167DC" w:rsidRDefault="00B167DC" w:rsidP="00B167DC">
            <w:pPr>
              <w:widowControl/>
              <w:jc w:val="right"/>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167DC" w:rsidRPr="00B167DC" w:rsidRDefault="00B167DC" w:rsidP="00B167DC">
            <w:pPr>
              <w:widowControl/>
              <w:jc w:val="right"/>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B167DC" w:rsidRPr="00B167DC" w:rsidRDefault="00B167DC" w:rsidP="00B167DC">
            <w:pPr>
              <w:widowControl/>
              <w:jc w:val="right"/>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24,685.24</w:t>
            </w:r>
          </w:p>
        </w:tc>
        <w:tc>
          <w:tcPr>
            <w:tcW w:w="1134" w:type="dxa"/>
            <w:tcBorders>
              <w:top w:val="nil"/>
              <w:left w:val="nil"/>
              <w:bottom w:val="single" w:sz="4" w:space="0" w:color="000000"/>
              <w:right w:val="single" w:sz="4" w:space="0" w:color="000000"/>
            </w:tcBorders>
            <w:shd w:val="clear" w:color="auto" w:fill="auto"/>
            <w:noWrap/>
            <w:vAlign w:val="center"/>
            <w:hideMark/>
          </w:tcPr>
          <w:p w:rsidR="00B167DC" w:rsidRPr="00B167DC" w:rsidRDefault="00B167DC" w:rsidP="00B167DC">
            <w:pPr>
              <w:widowControl/>
              <w:jc w:val="right"/>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1,590.00</w:t>
            </w:r>
          </w:p>
        </w:tc>
      </w:tr>
      <w:tr w:rsidR="00B167DC" w:rsidRPr="00B167DC" w:rsidTr="00B167DC">
        <w:trPr>
          <w:trHeight w:val="1065"/>
        </w:trPr>
        <w:tc>
          <w:tcPr>
            <w:tcW w:w="9781" w:type="dxa"/>
            <w:gridSpan w:val="12"/>
            <w:tcBorders>
              <w:top w:val="nil"/>
              <w:left w:val="nil"/>
              <w:bottom w:val="nil"/>
              <w:right w:val="nil"/>
            </w:tcBorders>
            <w:shd w:val="clear" w:color="auto" w:fill="auto"/>
            <w:vAlign w:val="center"/>
            <w:hideMark/>
          </w:tcPr>
          <w:p w:rsidR="00B167DC" w:rsidRPr="00B167DC" w:rsidRDefault="00B167DC" w:rsidP="00B167DC">
            <w:pPr>
              <w:widowControl/>
              <w:jc w:val="left"/>
              <w:rPr>
                <w:rFonts w:ascii="宋体" w:eastAsia="宋体" w:hAnsi="宋体" w:cs="Arial"/>
                <w:color w:val="000000"/>
                <w:kern w:val="0"/>
                <w:sz w:val="20"/>
                <w:szCs w:val="20"/>
              </w:rPr>
            </w:pPr>
            <w:r w:rsidRPr="00B167DC">
              <w:rPr>
                <w:rFonts w:ascii="宋体" w:eastAsia="宋体" w:hAnsi="宋体" w:cs="Arial" w:hint="eastAsia"/>
                <w:color w:val="000000"/>
                <w:kern w:val="0"/>
                <w:sz w:val="20"/>
                <w:szCs w:val="20"/>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rsidR="00907149" w:rsidRDefault="00907149" w:rsidP="001A0E67">
      <w:pPr>
        <w:jc w:val="left"/>
      </w:pPr>
    </w:p>
    <w:p w:rsidR="00262DAC" w:rsidRDefault="00262DAC" w:rsidP="00262DAC">
      <w:pPr>
        <w:widowControl/>
        <w:jc w:val="center"/>
        <w:rPr>
          <w:rFonts w:ascii="黑体" w:eastAsia="黑体" w:hAnsi="黑体" w:cs="宋体"/>
          <w:b/>
          <w:bCs/>
          <w:color w:val="333333"/>
          <w:kern w:val="0"/>
          <w:sz w:val="28"/>
          <w:szCs w:val="28"/>
        </w:rPr>
      </w:pPr>
    </w:p>
    <w:p w:rsidR="00262DAC" w:rsidRDefault="00262DAC" w:rsidP="00262DAC">
      <w:pPr>
        <w:widowControl/>
        <w:jc w:val="center"/>
        <w:rPr>
          <w:rFonts w:ascii="黑体" w:eastAsia="黑体" w:hAnsi="黑体" w:cs="宋体"/>
          <w:b/>
          <w:bCs/>
          <w:color w:val="333333"/>
          <w:kern w:val="0"/>
          <w:sz w:val="28"/>
          <w:szCs w:val="28"/>
        </w:rPr>
      </w:pPr>
    </w:p>
    <w:p w:rsidR="00262DAC" w:rsidRDefault="00262DAC" w:rsidP="00262DAC">
      <w:pPr>
        <w:widowControl/>
        <w:jc w:val="center"/>
        <w:rPr>
          <w:rFonts w:ascii="黑体" w:eastAsia="黑体" w:hAnsi="黑体" w:cs="宋体"/>
          <w:b/>
          <w:bCs/>
          <w:color w:val="333333"/>
          <w:kern w:val="0"/>
          <w:sz w:val="28"/>
          <w:szCs w:val="28"/>
        </w:rPr>
      </w:pPr>
    </w:p>
    <w:p w:rsidR="00262DAC" w:rsidRPr="00A554E4" w:rsidRDefault="00262DAC" w:rsidP="00262DAC">
      <w:pPr>
        <w:widowControl/>
        <w:jc w:val="center"/>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lastRenderedPageBreak/>
        <w:t>政府性基金预算财政拨款收入支出</w:t>
      </w:r>
      <w:r w:rsidRPr="00A554E4">
        <w:rPr>
          <w:rFonts w:ascii="黑体" w:eastAsia="黑体" w:hAnsi="黑体" w:cs="宋体" w:hint="eastAsia"/>
          <w:b/>
          <w:bCs/>
          <w:color w:val="333333"/>
          <w:kern w:val="0"/>
          <w:sz w:val="28"/>
          <w:szCs w:val="28"/>
        </w:rPr>
        <w:t>决算表</w:t>
      </w:r>
    </w:p>
    <w:p w:rsidR="00262DAC" w:rsidRDefault="00262DAC" w:rsidP="00262DAC">
      <w:pPr>
        <w:widowControl/>
        <w:overflowPunct w:val="0"/>
        <w:autoSpaceDE w:val="0"/>
        <w:autoSpaceDN w:val="0"/>
        <w:adjustRightInd w:val="0"/>
        <w:spacing w:line="520" w:lineRule="exact"/>
        <w:ind w:left="7400" w:hangingChars="3700" w:hanging="7400"/>
        <w:textAlignment w:val="baseline"/>
        <w:rPr>
          <w:rFonts w:ascii="宋体" w:eastAsia="宋体" w:hAnsi="宋体" w:cs="Arial"/>
          <w:color w:val="000000"/>
          <w:kern w:val="0"/>
          <w:sz w:val="20"/>
          <w:szCs w:val="20"/>
        </w:rPr>
      </w:pPr>
      <w:r w:rsidRPr="00FE294B">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 xml:space="preserve">                                                公开08表</w:t>
      </w:r>
    </w:p>
    <w:p w:rsidR="00262DAC" w:rsidRPr="00B167DC" w:rsidRDefault="00262DAC" w:rsidP="00262DAC">
      <w:pPr>
        <w:jc w:val="left"/>
        <w:rPr>
          <w:rFonts w:ascii="宋体" w:eastAsia="宋体" w:hAnsi="宋体" w:cs="Arial"/>
          <w:color w:val="000000"/>
          <w:kern w:val="0"/>
          <w:sz w:val="20"/>
          <w:szCs w:val="20"/>
        </w:rPr>
      </w:pPr>
      <w:r w:rsidRPr="00FE294B">
        <w:rPr>
          <w:rFonts w:ascii="宋体" w:eastAsia="宋体" w:hAnsi="宋体" w:cs="Arial" w:hint="eastAsia"/>
          <w:color w:val="000000"/>
          <w:kern w:val="0"/>
          <w:sz w:val="20"/>
          <w:szCs w:val="20"/>
        </w:rPr>
        <w:t xml:space="preserve">部门：荆州市食品药品检验所                          </w:t>
      </w:r>
      <w:r>
        <w:rPr>
          <w:rFonts w:ascii="宋体" w:eastAsia="宋体" w:hAnsi="宋体" w:cs="Arial" w:hint="eastAsia"/>
          <w:color w:val="000000"/>
          <w:kern w:val="0"/>
          <w:sz w:val="20"/>
          <w:szCs w:val="20"/>
        </w:rPr>
        <w:t xml:space="preserve">                    </w:t>
      </w:r>
      <w:r w:rsidRPr="00FE294B">
        <w:rPr>
          <w:rFonts w:ascii="宋体" w:eastAsia="宋体" w:hAnsi="宋体" w:cs="Arial" w:hint="eastAsia"/>
          <w:color w:val="000000"/>
          <w:kern w:val="0"/>
          <w:sz w:val="20"/>
          <w:szCs w:val="20"/>
        </w:rPr>
        <w:t>金额单位</w:t>
      </w:r>
      <w:r>
        <w:rPr>
          <w:rFonts w:ascii="宋体" w:eastAsia="宋体" w:hAnsi="宋体" w:cs="Arial" w:hint="eastAsia"/>
          <w:color w:val="000000"/>
          <w:kern w:val="0"/>
          <w:sz w:val="20"/>
          <w:szCs w:val="20"/>
        </w:rPr>
        <w:t>：元</w:t>
      </w:r>
    </w:p>
    <w:tbl>
      <w:tblPr>
        <w:tblW w:w="8080" w:type="dxa"/>
        <w:tblInd w:w="250" w:type="dxa"/>
        <w:tblLook w:val="04A0"/>
      </w:tblPr>
      <w:tblGrid>
        <w:gridCol w:w="863"/>
        <w:gridCol w:w="1122"/>
        <w:gridCol w:w="850"/>
        <w:gridCol w:w="1148"/>
        <w:gridCol w:w="695"/>
        <w:gridCol w:w="1145"/>
        <w:gridCol w:w="1123"/>
        <w:gridCol w:w="1134"/>
      </w:tblGrid>
      <w:tr w:rsidR="00262DAC" w:rsidRPr="00262DAC" w:rsidTr="00262DAC">
        <w:trPr>
          <w:trHeight w:val="308"/>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项目</w:t>
            </w:r>
          </w:p>
        </w:tc>
        <w:tc>
          <w:tcPr>
            <w:tcW w:w="85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年初结转和结余</w:t>
            </w:r>
          </w:p>
        </w:tc>
        <w:tc>
          <w:tcPr>
            <w:tcW w:w="114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本年收入</w:t>
            </w:r>
          </w:p>
        </w:tc>
        <w:tc>
          <w:tcPr>
            <w:tcW w:w="2963" w:type="dxa"/>
            <w:gridSpan w:val="3"/>
            <w:tcBorders>
              <w:top w:val="single" w:sz="4" w:space="0" w:color="000000"/>
              <w:left w:val="nil"/>
              <w:bottom w:val="single" w:sz="4" w:space="0" w:color="000000"/>
              <w:right w:val="single" w:sz="4" w:space="0" w:color="000000"/>
            </w:tcBorders>
            <w:shd w:val="clear" w:color="auto" w:fill="auto"/>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本年支出</w:t>
            </w:r>
          </w:p>
        </w:tc>
        <w:tc>
          <w:tcPr>
            <w:tcW w:w="113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年末结转和结余</w:t>
            </w:r>
          </w:p>
        </w:tc>
      </w:tr>
      <w:tr w:rsidR="00262DAC" w:rsidRPr="00262DAC" w:rsidTr="00262DAC">
        <w:trPr>
          <w:trHeight w:val="312"/>
        </w:trPr>
        <w:tc>
          <w:tcPr>
            <w:tcW w:w="8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功能分类科目编码</w:t>
            </w:r>
          </w:p>
        </w:tc>
        <w:tc>
          <w:tcPr>
            <w:tcW w:w="1122" w:type="dxa"/>
            <w:vMerge w:val="restart"/>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科目名称</w:t>
            </w:r>
          </w:p>
        </w:tc>
        <w:tc>
          <w:tcPr>
            <w:tcW w:w="850" w:type="dxa"/>
            <w:vMerge/>
            <w:tcBorders>
              <w:top w:val="single" w:sz="4" w:space="0" w:color="000000"/>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c>
          <w:tcPr>
            <w:tcW w:w="1148" w:type="dxa"/>
            <w:vMerge/>
            <w:tcBorders>
              <w:top w:val="single" w:sz="4" w:space="0" w:color="000000"/>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c>
          <w:tcPr>
            <w:tcW w:w="695" w:type="dxa"/>
            <w:vMerge w:val="restart"/>
            <w:tcBorders>
              <w:top w:val="nil"/>
              <w:left w:val="nil"/>
              <w:bottom w:val="single" w:sz="4" w:space="0" w:color="000000"/>
              <w:right w:val="single" w:sz="4" w:space="0" w:color="000000"/>
            </w:tcBorders>
            <w:shd w:val="clear" w:color="auto" w:fill="auto"/>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小计</w:t>
            </w:r>
          </w:p>
        </w:tc>
        <w:tc>
          <w:tcPr>
            <w:tcW w:w="1145" w:type="dxa"/>
            <w:vMerge w:val="restart"/>
            <w:tcBorders>
              <w:top w:val="nil"/>
              <w:left w:val="nil"/>
              <w:bottom w:val="single" w:sz="4" w:space="0" w:color="000000"/>
              <w:right w:val="single" w:sz="4" w:space="0" w:color="000000"/>
            </w:tcBorders>
            <w:shd w:val="clear" w:color="auto" w:fill="auto"/>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基本支出</w:t>
            </w:r>
          </w:p>
        </w:tc>
        <w:tc>
          <w:tcPr>
            <w:tcW w:w="1123" w:type="dxa"/>
            <w:vMerge w:val="restart"/>
            <w:tcBorders>
              <w:top w:val="nil"/>
              <w:left w:val="nil"/>
              <w:bottom w:val="single" w:sz="4" w:space="0" w:color="000000"/>
              <w:right w:val="single" w:sz="4" w:space="0" w:color="000000"/>
            </w:tcBorders>
            <w:shd w:val="clear" w:color="auto" w:fill="auto"/>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项目支出</w:t>
            </w:r>
          </w:p>
        </w:tc>
        <w:tc>
          <w:tcPr>
            <w:tcW w:w="1134" w:type="dxa"/>
            <w:vMerge/>
            <w:tcBorders>
              <w:top w:val="single" w:sz="4" w:space="0" w:color="000000"/>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r>
      <w:tr w:rsidR="00262DAC" w:rsidRPr="00262DAC" w:rsidTr="00262DAC">
        <w:trPr>
          <w:trHeight w:val="312"/>
        </w:trPr>
        <w:tc>
          <w:tcPr>
            <w:tcW w:w="863" w:type="dxa"/>
            <w:vMerge/>
            <w:tcBorders>
              <w:top w:val="nil"/>
              <w:left w:val="single" w:sz="4" w:space="0" w:color="000000"/>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c>
          <w:tcPr>
            <w:tcW w:w="1122" w:type="dxa"/>
            <w:vMerge/>
            <w:tcBorders>
              <w:top w:val="nil"/>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c>
          <w:tcPr>
            <w:tcW w:w="850" w:type="dxa"/>
            <w:vMerge/>
            <w:tcBorders>
              <w:top w:val="single" w:sz="4" w:space="0" w:color="000000"/>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c>
          <w:tcPr>
            <w:tcW w:w="1148" w:type="dxa"/>
            <w:vMerge/>
            <w:tcBorders>
              <w:top w:val="single" w:sz="4" w:space="0" w:color="000000"/>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c>
          <w:tcPr>
            <w:tcW w:w="695" w:type="dxa"/>
            <w:vMerge/>
            <w:tcBorders>
              <w:top w:val="nil"/>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c>
          <w:tcPr>
            <w:tcW w:w="1145" w:type="dxa"/>
            <w:vMerge/>
            <w:tcBorders>
              <w:top w:val="nil"/>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c>
          <w:tcPr>
            <w:tcW w:w="1123" w:type="dxa"/>
            <w:vMerge/>
            <w:tcBorders>
              <w:top w:val="nil"/>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c>
          <w:tcPr>
            <w:tcW w:w="1134" w:type="dxa"/>
            <w:vMerge/>
            <w:tcBorders>
              <w:top w:val="single" w:sz="4" w:space="0" w:color="000000"/>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r>
      <w:tr w:rsidR="00262DAC" w:rsidRPr="00262DAC" w:rsidTr="00262DAC">
        <w:trPr>
          <w:trHeight w:val="312"/>
        </w:trPr>
        <w:tc>
          <w:tcPr>
            <w:tcW w:w="863" w:type="dxa"/>
            <w:vMerge/>
            <w:tcBorders>
              <w:top w:val="nil"/>
              <w:left w:val="single" w:sz="4" w:space="0" w:color="000000"/>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c>
          <w:tcPr>
            <w:tcW w:w="1122" w:type="dxa"/>
            <w:vMerge/>
            <w:tcBorders>
              <w:top w:val="nil"/>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c>
          <w:tcPr>
            <w:tcW w:w="850" w:type="dxa"/>
            <w:vMerge/>
            <w:tcBorders>
              <w:top w:val="single" w:sz="4" w:space="0" w:color="000000"/>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c>
          <w:tcPr>
            <w:tcW w:w="1148" w:type="dxa"/>
            <w:vMerge/>
            <w:tcBorders>
              <w:top w:val="single" w:sz="4" w:space="0" w:color="000000"/>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c>
          <w:tcPr>
            <w:tcW w:w="695" w:type="dxa"/>
            <w:vMerge/>
            <w:tcBorders>
              <w:top w:val="nil"/>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c>
          <w:tcPr>
            <w:tcW w:w="1145" w:type="dxa"/>
            <w:vMerge/>
            <w:tcBorders>
              <w:top w:val="nil"/>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c>
          <w:tcPr>
            <w:tcW w:w="1123" w:type="dxa"/>
            <w:vMerge/>
            <w:tcBorders>
              <w:top w:val="nil"/>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c>
          <w:tcPr>
            <w:tcW w:w="1134" w:type="dxa"/>
            <w:vMerge/>
            <w:tcBorders>
              <w:top w:val="single" w:sz="4" w:space="0" w:color="000000"/>
              <w:left w:val="nil"/>
              <w:bottom w:val="single" w:sz="4" w:space="0" w:color="000000"/>
              <w:right w:val="single" w:sz="4" w:space="0" w:color="000000"/>
            </w:tcBorders>
            <w:vAlign w:val="center"/>
            <w:hideMark/>
          </w:tcPr>
          <w:p w:rsidR="00262DAC" w:rsidRPr="00262DAC" w:rsidRDefault="00262DAC" w:rsidP="00262DAC">
            <w:pPr>
              <w:widowControl/>
              <w:jc w:val="left"/>
              <w:rPr>
                <w:rFonts w:ascii="宋体" w:eastAsia="宋体" w:hAnsi="宋体" w:cs="Arial"/>
                <w:color w:val="000000"/>
                <w:kern w:val="0"/>
                <w:sz w:val="20"/>
                <w:szCs w:val="20"/>
              </w:rPr>
            </w:pPr>
          </w:p>
        </w:tc>
      </w:tr>
      <w:tr w:rsidR="00262DAC" w:rsidRPr="00262DAC" w:rsidTr="00262DAC">
        <w:trPr>
          <w:trHeight w:val="308"/>
        </w:trPr>
        <w:tc>
          <w:tcPr>
            <w:tcW w:w="1985"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栏次</w:t>
            </w:r>
          </w:p>
        </w:tc>
        <w:tc>
          <w:tcPr>
            <w:tcW w:w="850"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1</w:t>
            </w:r>
          </w:p>
        </w:tc>
        <w:tc>
          <w:tcPr>
            <w:tcW w:w="1148"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2</w:t>
            </w:r>
          </w:p>
        </w:tc>
        <w:tc>
          <w:tcPr>
            <w:tcW w:w="695"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3</w:t>
            </w:r>
          </w:p>
        </w:tc>
        <w:tc>
          <w:tcPr>
            <w:tcW w:w="1145"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4</w:t>
            </w:r>
          </w:p>
        </w:tc>
        <w:tc>
          <w:tcPr>
            <w:tcW w:w="1123"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5</w:t>
            </w:r>
          </w:p>
        </w:tc>
        <w:tc>
          <w:tcPr>
            <w:tcW w:w="1134"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6</w:t>
            </w:r>
          </w:p>
        </w:tc>
      </w:tr>
      <w:tr w:rsidR="00262DAC" w:rsidRPr="00262DAC" w:rsidTr="00262DAC">
        <w:trPr>
          <w:trHeight w:val="308"/>
        </w:trPr>
        <w:tc>
          <w:tcPr>
            <w:tcW w:w="1985"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2DAC" w:rsidRPr="00262DAC" w:rsidRDefault="00262DAC" w:rsidP="00262DAC">
            <w:pPr>
              <w:widowControl/>
              <w:jc w:val="center"/>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合计</w:t>
            </w:r>
          </w:p>
        </w:tc>
        <w:tc>
          <w:tcPr>
            <w:tcW w:w="850"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b/>
                <w:bCs/>
                <w:color w:val="000000"/>
                <w:kern w:val="0"/>
                <w:sz w:val="20"/>
                <w:szCs w:val="20"/>
              </w:rPr>
            </w:pPr>
            <w:r w:rsidRPr="00262DAC">
              <w:rPr>
                <w:rFonts w:ascii="宋体" w:eastAsia="宋体" w:hAnsi="宋体" w:cs="Arial" w:hint="eastAsia"/>
                <w:b/>
                <w:bCs/>
                <w:color w:val="000000"/>
                <w:kern w:val="0"/>
                <w:sz w:val="20"/>
                <w:szCs w:val="20"/>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b/>
                <w:bCs/>
                <w:color w:val="000000"/>
                <w:kern w:val="0"/>
                <w:sz w:val="20"/>
                <w:szCs w:val="20"/>
              </w:rPr>
            </w:pPr>
            <w:r w:rsidRPr="00262DAC">
              <w:rPr>
                <w:rFonts w:ascii="宋体" w:eastAsia="宋体" w:hAnsi="宋体" w:cs="Arial" w:hint="eastAsia"/>
                <w:b/>
                <w:bCs/>
                <w:color w:val="000000"/>
                <w:kern w:val="0"/>
                <w:sz w:val="20"/>
                <w:szCs w:val="20"/>
              </w:rPr>
              <w:t xml:space="preserve">　</w:t>
            </w:r>
          </w:p>
        </w:tc>
        <w:tc>
          <w:tcPr>
            <w:tcW w:w="695"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b/>
                <w:bCs/>
                <w:color w:val="000000"/>
                <w:kern w:val="0"/>
                <w:sz w:val="20"/>
                <w:szCs w:val="20"/>
              </w:rPr>
            </w:pPr>
            <w:r w:rsidRPr="00262DAC">
              <w:rPr>
                <w:rFonts w:ascii="宋体" w:eastAsia="宋体" w:hAnsi="宋体" w:cs="Arial" w:hint="eastAsia"/>
                <w:b/>
                <w:bCs/>
                <w:color w:val="000000"/>
                <w:kern w:val="0"/>
                <w:sz w:val="20"/>
                <w:szCs w:val="20"/>
              </w:rPr>
              <w:t xml:space="preserve">　</w:t>
            </w:r>
          </w:p>
        </w:tc>
        <w:tc>
          <w:tcPr>
            <w:tcW w:w="1145"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b/>
                <w:bCs/>
                <w:color w:val="000000"/>
                <w:kern w:val="0"/>
                <w:sz w:val="20"/>
                <w:szCs w:val="20"/>
              </w:rPr>
            </w:pPr>
            <w:r w:rsidRPr="00262DAC">
              <w:rPr>
                <w:rFonts w:ascii="宋体" w:eastAsia="宋体" w:hAnsi="宋体" w:cs="Arial" w:hint="eastAsia"/>
                <w:b/>
                <w:bCs/>
                <w:color w:val="000000"/>
                <w:kern w:val="0"/>
                <w:sz w:val="20"/>
                <w:szCs w:val="20"/>
              </w:rPr>
              <w:t xml:space="preserve">　</w:t>
            </w:r>
          </w:p>
        </w:tc>
        <w:tc>
          <w:tcPr>
            <w:tcW w:w="1123"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b/>
                <w:bCs/>
                <w:color w:val="000000"/>
                <w:kern w:val="0"/>
                <w:sz w:val="20"/>
                <w:szCs w:val="20"/>
              </w:rPr>
            </w:pPr>
            <w:r w:rsidRPr="00262DAC">
              <w:rPr>
                <w:rFonts w:ascii="宋体" w:eastAsia="宋体" w:hAnsi="宋体" w:cs="Arial" w:hint="eastAsia"/>
                <w:b/>
                <w:bCs/>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b/>
                <w:bCs/>
                <w:color w:val="000000"/>
                <w:kern w:val="0"/>
                <w:sz w:val="20"/>
                <w:szCs w:val="20"/>
              </w:rPr>
            </w:pPr>
            <w:r w:rsidRPr="00262DAC">
              <w:rPr>
                <w:rFonts w:ascii="宋体" w:eastAsia="宋体" w:hAnsi="宋体" w:cs="Arial" w:hint="eastAsia"/>
                <w:b/>
                <w:bCs/>
                <w:color w:val="000000"/>
                <w:kern w:val="0"/>
                <w:sz w:val="20"/>
                <w:szCs w:val="20"/>
              </w:rPr>
              <w:t xml:space="preserve">　</w:t>
            </w:r>
          </w:p>
        </w:tc>
      </w:tr>
      <w:tr w:rsidR="00262DAC" w:rsidRPr="00262DAC" w:rsidTr="00262DAC">
        <w:trPr>
          <w:trHeight w:val="308"/>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rsidR="00262DAC" w:rsidRPr="00262DAC" w:rsidRDefault="00262DAC" w:rsidP="00262DAC">
            <w:pPr>
              <w:widowControl/>
              <w:jc w:val="lef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22"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lef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695"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45"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23"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r>
      <w:tr w:rsidR="00262DAC" w:rsidRPr="00262DAC" w:rsidTr="00262DAC">
        <w:trPr>
          <w:trHeight w:val="308"/>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rsidR="00262DAC" w:rsidRPr="00262DAC" w:rsidRDefault="00262DAC" w:rsidP="00262DAC">
            <w:pPr>
              <w:widowControl/>
              <w:jc w:val="lef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22"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lef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695"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45"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23"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r>
      <w:tr w:rsidR="00262DAC" w:rsidRPr="00262DAC" w:rsidTr="00262DAC">
        <w:trPr>
          <w:trHeight w:val="308"/>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rsidR="00262DAC" w:rsidRPr="00262DAC" w:rsidRDefault="00262DAC" w:rsidP="00262DAC">
            <w:pPr>
              <w:widowControl/>
              <w:jc w:val="lef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22"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lef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695"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45"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23"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r>
      <w:tr w:rsidR="00262DAC" w:rsidRPr="00262DAC" w:rsidTr="00262DAC">
        <w:trPr>
          <w:trHeight w:val="308"/>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rsidR="00262DAC" w:rsidRPr="00262DAC" w:rsidRDefault="00262DAC" w:rsidP="00262DAC">
            <w:pPr>
              <w:widowControl/>
              <w:jc w:val="lef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22"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lef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695"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45"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23"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r>
      <w:tr w:rsidR="00262DAC" w:rsidRPr="00262DAC" w:rsidTr="00262DAC">
        <w:trPr>
          <w:trHeight w:val="308"/>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rsidR="00262DAC" w:rsidRPr="00262DAC" w:rsidRDefault="00262DAC" w:rsidP="00262DAC">
            <w:pPr>
              <w:widowControl/>
              <w:jc w:val="lef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22"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lef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695"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45"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23"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r>
      <w:tr w:rsidR="00262DAC" w:rsidRPr="00262DAC" w:rsidTr="00262DAC">
        <w:trPr>
          <w:trHeight w:val="308"/>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rsidR="00262DAC" w:rsidRPr="00262DAC" w:rsidRDefault="00262DAC" w:rsidP="00262DAC">
            <w:pPr>
              <w:widowControl/>
              <w:jc w:val="lef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22"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lef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695"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45"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23"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262DAC" w:rsidRPr="00262DAC" w:rsidRDefault="00262DAC" w:rsidP="00262DAC">
            <w:pPr>
              <w:widowControl/>
              <w:jc w:val="righ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 xml:space="preserve">　</w:t>
            </w:r>
          </w:p>
        </w:tc>
      </w:tr>
      <w:tr w:rsidR="00262DAC" w:rsidRPr="00262DAC" w:rsidTr="00262DAC">
        <w:trPr>
          <w:trHeight w:val="308"/>
        </w:trPr>
        <w:tc>
          <w:tcPr>
            <w:tcW w:w="8080" w:type="dxa"/>
            <w:gridSpan w:val="8"/>
            <w:tcBorders>
              <w:top w:val="nil"/>
              <w:left w:val="nil"/>
              <w:bottom w:val="nil"/>
              <w:right w:val="nil"/>
            </w:tcBorders>
            <w:shd w:val="clear" w:color="auto" w:fill="auto"/>
            <w:noWrap/>
            <w:vAlign w:val="center"/>
            <w:hideMark/>
          </w:tcPr>
          <w:p w:rsidR="00262DAC" w:rsidRPr="00262DAC" w:rsidRDefault="00262DAC" w:rsidP="00262DAC">
            <w:pPr>
              <w:widowControl/>
              <w:jc w:val="left"/>
              <w:rPr>
                <w:rFonts w:ascii="宋体" w:eastAsia="宋体" w:hAnsi="宋体" w:cs="Arial"/>
                <w:color w:val="000000"/>
                <w:kern w:val="0"/>
                <w:sz w:val="20"/>
                <w:szCs w:val="20"/>
              </w:rPr>
            </w:pPr>
            <w:r w:rsidRPr="00262DAC">
              <w:rPr>
                <w:rFonts w:ascii="宋体" w:eastAsia="宋体" w:hAnsi="宋体" w:cs="Arial" w:hint="eastAsia"/>
                <w:color w:val="000000"/>
                <w:kern w:val="0"/>
                <w:sz w:val="20"/>
                <w:szCs w:val="20"/>
              </w:rPr>
              <w:t>注：本表反映部门本年度政府性基金预算财政拨款收入、支出及结转和结余情况。</w:t>
            </w:r>
          </w:p>
        </w:tc>
      </w:tr>
    </w:tbl>
    <w:p w:rsidR="007D709D" w:rsidRPr="007D709D" w:rsidRDefault="007D709D" w:rsidP="0089313D">
      <w:pPr>
        <w:rPr>
          <w:rFonts w:ascii="仿宋" w:eastAsia="仿宋" w:hAnsi="仿宋"/>
          <w:sz w:val="30"/>
          <w:szCs w:val="30"/>
        </w:rPr>
      </w:pPr>
      <w:r w:rsidRPr="007D709D">
        <w:rPr>
          <w:rFonts w:ascii="仿宋" w:eastAsia="仿宋" w:hAnsi="仿宋" w:hint="eastAsia"/>
          <w:sz w:val="30"/>
          <w:szCs w:val="30"/>
        </w:rPr>
        <w:t>备注：因本单位无政府性基金预算财政拨款，故本表</w:t>
      </w:r>
      <w:r w:rsidR="002E62F1">
        <w:rPr>
          <w:rFonts w:ascii="仿宋" w:eastAsia="仿宋" w:hAnsi="仿宋" w:hint="eastAsia"/>
          <w:sz w:val="30"/>
          <w:szCs w:val="30"/>
        </w:rPr>
        <w:t>无</w:t>
      </w:r>
      <w:r w:rsidRPr="007D709D">
        <w:rPr>
          <w:rFonts w:ascii="仿宋" w:eastAsia="仿宋" w:hAnsi="仿宋" w:hint="eastAsia"/>
          <w:sz w:val="30"/>
          <w:szCs w:val="30"/>
        </w:rPr>
        <w:t>数据。</w:t>
      </w:r>
    </w:p>
    <w:p w:rsidR="00C7251F" w:rsidRDefault="00A41B8B">
      <w:pPr>
        <w:widowControl/>
        <w:spacing w:before="100" w:beforeAutospacing="1" w:after="240" w:line="360" w:lineRule="atLeast"/>
        <w:jc w:val="left"/>
        <w:rPr>
          <w:rFonts w:ascii="仿宋_GB2312" w:eastAsia="仿宋_GB2312" w:hAnsi="宋体" w:cs="宋体"/>
          <w:b/>
          <w:bCs/>
          <w:color w:val="000000"/>
          <w:kern w:val="0"/>
          <w:sz w:val="30"/>
          <w:szCs w:val="30"/>
        </w:rPr>
      </w:pPr>
      <w:r>
        <w:rPr>
          <w:rFonts w:ascii="仿宋_GB2312" w:eastAsia="仿宋_GB2312" w:hAnsi="宋体" w:cs="宋体" w:hint="eastAsia"/>
          <w:b/>
          <w:bCs/>
          <w:color w:val="000000"/>
          <w:kern w:val="0"/>
          <w:sz w:val="30"/>
          <w:szCs w:val="30"/>
        </w:rPr>
        <w:t>九</w:t>
      </w:r>
      <w:r w:rsidR="003A65E7">
        <w:rPr>
          <w:rFonts w:ascii="仿宋_GB2312" w:eastAsia="仿宋_GB2312" w:hAnsi="宋体" w:cs="宋体" w:hint="eastAsia"/>
          <w:b/>
          <w:bCs/>
          <w:color w:val="000000"/>
          <w:kern w:val="0"/>
          <w:sz w:val="30"/>
          <w:szCs w:val="30"/>
        </w:rPr>
        <w:t>、名词解释</w:t>
      </w:r>
    </w:p>
    <w:p w:rsidR="00C7251F" w:rsidRDefault="003A65E7">
      <w:pPr>
        <w:rPr>
          <w:rFonts w:ascii="仿宋" w:eastAsia="仿宋" w:hAnsi="仿宋" w:cs="仿宋"/>
          <w:sz w:val="30"/>
          <w:szCs w:val="30"/>
        </w:rPr>
      </w:pPr>
      <w:r>
        <w:rPr>
          <w:rFonts w:ascii="仿宋" w:eastAsia="仿宋" w:hAnsi="仿宋" w:cs="仿宋" w:hint="eastAsia"/>
          <w:sz w:val="30"/>
          <w:szCs w:val="30"/>
        </w:rPr>
        <w:t>（一）功能科目</w:t>
      </w:r>
    </w:p>
    <w:p w:rsidR="002C6317" w:rsidRDefault="002C6317">
      <w:pPr>
        <w:rPr>
          <w:rFonts w:ascii="仿宋" w:eastAsia="仿宋" w:hAnsi="仿宋" w:cs="仿宋" w:hint="eastAsia"/>
          <w:sz w:val="30"/>
          <w:szCs w:val="30"/>
        </w:rPr>
      </w:pPr>
    </w:p>
    <w:p w:rsidR="00C7251F" w:rsidRDefault="003A65E7">
      <w:pPr>
        <w:rPr>
          <w:rFonts w:ascii="仿宋" w:eastAsia="仿宋" w:hAnsi="仿宋" w:cs="仿宋"/>
          <w:sz w:val="30"/>
          <w:szCs w:val="30"/>
        </w:rPr>
      </w:pPr>
      <w:r>
        <w:rPr>
          <w:rFonts w:ascii="仿宋" w:eastAsia="仿宋" w:hAnsi="仿宋" w:cs="仿宋" w:hint="eastAsia"/>
          <w:sz w:val="30"/>
          <w:szCs w:val="30"/>
        </w:rPr>
        <w:t>1、</w:t>
      </w:r>
      <w:r w:rsidR="000D654C">
        <w:rPr>
          <w:rFonts w:ascii="仿宋" w:eastAsia="仿宋" w:hAnsi="仿宋" w:cs="仿宋" w:hint="eastAsia"/>
          <w:sz w:val="30"/>
          <w:szCs w:val="30"/>
        </w:rPr>
        <w:t>卫生</w:t>
      </w:r>
      <w:r w:rsidR="00601309">
        <w:rPr>
          <w:rFonts w:ascii="仿宋" w:eastAsia="仿宋" w:hAnsi="仿宋" w:cs="仿宋" w:hint="eastAsia"/>
          <w:sz w:val="30"/>
          <w:szCs w:val="30"/>
        </w:rPr>
        <w:t>健康支出</w:t>
      </w:r>
      <w:r>
        <w:rPr>
          <w:rFonts w:ascii="仿宋" w:eastAsia="仿宋" w:hAnsi="仿宋" w:cs="仿宋" w:hint="eastAsia"/>
          <w:sz w:val="30"/>
          <w:szCs w:val="30"/>
        </w:rPr>
        <w:t>：反映政府医疗卫生方面的支出。其中包括食品和药品监督管理事务。</w:t>
      </w:r>
    </w:p>
    <w:p w:rsidR="00C7251F" w:rsidRDefault="003A65E7">
      <w:pPr>
        <w:rPr>
          <w:rFonts w:ascii="仿宋" w:eastAsia="仿宋" w:hAnsi="仿宋" w:cs="仿宋"/>
          <w:sz w:val="30"/>
          <w:szCs w:val="30"/>
        </w:rPr>
      </w:pPr>
      <w:r>
        <w:rPr>
          <w:rFonts w:ascii="仿宋" w:eastAsia="仿宋" w:hAnsi="仿宋" w:cs="仿宋" w:hint="eastAsia"/>
          <w:sz w:val="30"/>
          <w:szCs w:val="30"/>
        </w:rPr>
        <w:t>2、事业单位医疗：反映财政部门集中安排的事业单位基本医疗保险缴费经费。</w:t>
      </w:r>
    </w:p>
    <w:p w:rsidR="00C7251F" w:rsidRDefault="003A65E7">
      <w:pPr>
        <w:rPr>
          <w:rFonts w:ascii="仿宋" w:eastAsia="仿宋" w:hAnsi="仿宋" w:cs="仿宋"/>
          <w:sz w:val="30"/>
          <w:szCs w:val="30"/>
        </w:rPr>
      </w:pPr>
      <w:r>
        <w:rPr>
          <w:rFonts w:ascii="仿宋" w:eastAsia="仿宋" w:hAnsi="仿宋" w:cs="仿宋" w:hint="eastAsia"/>
          <w:sz w:val="30"/>
          <w:szCs w:val="30"/>
        </w:rPr>
        <w:t>3、食品和药品监督管理事务：反映食品药品监督管理方面的支出。</w:t>
      </w:r>
    </w:p>
    <w:p w:rsidR="00C7251F" w:rsidRDefault="003A65E7">
      <w:pPr>
        <w:rPr>
          <w:rFonts w:ascii="仿宋" w:eastAsia="仿宋" w:hAnsi="仿宋" w:cs="仿宋"/>
          <w:sz w:val="30"/>
          <w:szCs w:val="30"/>
        </w:rPr>
      </w:pPr>
      <w:r>
        <w:rPr>
          <w:rFonts w:ascii="仿宋" w:eastAsia="仿宋" w:hAnsi="仿宋" w:cs="仿宋" w:hint="eastAsia"/>
          <w:sz w:val="30"/>
          <w:szCs w:val="30"/>
        </w:rPr>
        <w:t>4、食品安全事务：反映用于除保健品之外的食品安全监管事务等方面的支出。</w:t>
      </w:r>
    </w:p>
    <w:p w:rsidR="00C7251F" w:rsidRDefault="003A65E7">
      <w:pPr>
        <w:rPr>
          <w:rFonts w:ascii="仿宋" w:eastAsia="仿宋" w:hAnsi="仿宋" w:cs="仿宋"/>
          <w:sz w:val="30"/>
          <w:szCs w:val="30"/>
        </w:rPr>
      </w:pPr>
      <w:r>
        <w:rPr>
          <w:rFonts w:ascii="仿宋" w:eastAsia="仿宋" w:hAnsi="仿宋" w:cs="仿宋" w:hint="eastAsia"/>
          <w:sz w:val="30"/>
          <w:szCs w:val="30"/>
        </w:rPr>
        <w:lastRenderedPageBreak/>
        <w:t>5、事业运行：反映除为行政单位提供后期服务的各类后期服务中心、医务室等附属事业单位外的其他事业单位基本支出。</w:t>
      </w:r>
    </w:p>
    <w:p w:rsidR="00C7251F" w:rsidRDefault="003A65E7">
      <w:pPr>
        <w:rPr>
          <w:rFonts w:ascii="仿宋" w:eastAsia="仿宋" w:hAnsi="仿宋" w:cs="仿宋"/>
          <w:sz w:val="30"/>
          <w:szCs w:val="30"/>
        </w:rPr>
      </w:pPr>
      <w:r>
        <w:rPr>
          <w:rFonts w:ascii="仿宋" w:eastAsia="仿宋" w:hAnsi="仿宋" w:cs="仿宋" w:hint="eastAsia"/>
          <w:sz w:val="30"/>
          <w:szCs w:val="30"/>
        </w:rPr>
        <w:t>6、住房公积金：反映事业单位按人力资源和社会保障部、财政部规定的基本工资和津贴补贴以及规定比例为职工缴纳的住房公积金。</w:t>
      </w:r>
    </w:p>
    <w:p w:rsidR="002C6317" w:rsidRDefault="002C6317">
      <w:pPr>
        <w:rPr>
          <w:rFonts w:ascii="仿宋" w:eastAsia="仿宋" w:hAnsi="仿宋" w:cs="仿宋" w:hint="eastAsia"/>
          <w:sz w:val="30"/>
          <w:szCs w:val="30"/>
        </w:rPr>
      </w:pPr>
    </w:p>
    <w:p w:rsidR="00C7251F" w:rsidRDefault="003A65E7">
      <w:pPr>
        <w:rPr>
          <w:rFonts w:ascii="仿宋" w:eastAsia="仿宋" w:hAnsi="仿宋" w:cs="仿宋"/>
          <w:sz w:val="30"/>
          <w:szCs w:val="30"/>
        </w:rPr>
      </w:pPr>
      <w:r>
        <w:rPr>
          <w:rFonts w:ascii="仿宋" w:eastAsia="仿宋" w:hAnsi="仿宋" w:cs="仿宋" w:hint="eastAsia"/>
          <w:sz w:val="30"/>
          <w:szCs w:val="30"/>
        </w:rPr>
        <w:t>（二）会计科目</w:t>
      </w:r>
    </w:p>
    <w:p w:rsidR="002C6317" w:rsidRDefault="002C6317">
      <w:pPr>
        <w:rPr>
          <w:rFonts w:ascii="仿宋" w:eastAsia="仿宋" w:hAnsi="仿宋" w:cs="仿宋" w:hint="eastAsia"/>
          <w:sz w:val="30"/>
          <w:szCs w:val="30"/>
        </w:rPr>
      </w:pPr>
    </w:p>
    <w:p w:rsidR="00C7251F" w:rsidRDefault="003A65E7">
      <w:pPr>
        <w:rPr>
          <w:rFonts w:ascii="仿宋" w:eastAsia="仿宋" w:hAnsi="仿宋" w:cs="仿宋"/>
          <w:sz w:val="30"/>
          <w:szCs w:val="30"/>
        </w:rPr>
      </w:pPr>
      <w:r>
        <w:rPr>
          <w:rFonts w:ascii="仿宋" w:eastAsia="仿宋" w:hAnsi="仿宋" w:cs="仿宋" w:hint="eastAsia"/>
          <w:sz w:val="30"/>
          <w:szCs w:val="30"/>
        </w:rPr>
        <w:t>1.财政拨款收入：市级财政及中省安排的补助收入，包括一般公共预算收入和政府性基金收入。</w:t>
      </w:r>
    </w:p>
    <w:p w:rsidR="00C7251F" w:rsidRDefault="003A65E7">
      <w:pPr>
        <w:rPr>
          <w:rFonts w:ascii="仿宋" w:eastAsia="仿宋" w:hAnsi="仿宋" w:cs="仿宋"/>
          <w:sz w:val="30"/>
          <w:szCs w:val="30"/>
        </w:rPr>
      </w:pPr>
      <w:r>
        <w:rPr>
          <w:rFonts w:ascii="仿宋" w:eastAsia="仿宋" w:hAnsi="仿宋" w:cs="仿宋" w:hint="eastAsia"/>
          <w:sz w:val="30"/>
          <w:szCs w:val="30"/>
        </w:rPr>
        <w:t>2. 上年结转：指以前年度尚未完成、结转到本年仍按原规定用途继续使用的资金。</w:t>
      </w:r>
    </w:p>
    <w:p w:rsidR="00C7251F" w:rsidRDefault="003A65E7">
      <w:pPr>
        <w:rPr>
          <w:rFonts w:ascii="仿宋" w:eastAsia="仿宋" w:hAnsi="仿宋" w:cs="仿宋"/>
          <w:sz w:val="30"/>
          <w:szCs w:val="30"/>
        </w:rPr>
      </w:pPr>
      <w:r>
        <w:rPr>
          <w:rFonts w:ascii="仿宋" w:eastAsia="仿宋" w:hAnsi="仿宋" w:cs="仿宋" w:hint="eastAsia"/>
          <w:sz w:val="30"/>
          <w:szCs w:val="30"/>
        </w:rPr>
        <w:t>3. 基本支出：指为保障机构正常运转、完成日常工作任务而发生的人员支出和公用支出。</w:t>
      </w:r>
    </w:p>
    <w:p w:rsidR="00C7251F" w:rsidRDefault="003A65E7">
      <w:pPr>
        <w:rPr>
          <w:rFonts w:ascii="仿宋" w:eastAsia="仿宋" w:hAnsi="仿宋" w:cs="仿宋"/>
          <w:sz w:val="30"/>
          <w:szCs w:val="30"/>
        </w:rPr>
      </w:pPr>
      <w:r>
        <w:rPr>
          <w:rFonts w:ascii="仿宋" w:eastAsia="仿宋" w:hAnsi="仿宋" w:cs="仿宋" w:hint="eastAsia"/>
          <w:sz w:val="30"/>
          <w:szCs w:val="30"/>
        </w:rPr>
        <w:t>4. 项目支出：指在基本支出之外为完成特定行政任务和事业发展目标所发生的支出。</w:t>
      </w:r>
    </w:p>
    <w:p w:rsidR="00C7251F" w:rsidRDefault="003A65E7">
      <w:pPr>
        <w:rPr>
          <w:rFonts w:ascii="仿宋" w:eastAsia="仿宋" w:hAnsi="仿宋" w:cs="仿宋"/>
          <w:sz w:val="30"/>
          <w:szCs w:val="30"/>
        </w:rPr>
      </w:pPr>
      <w:r>
        <w:rPr>
          <w:rFonts w:ascii="仿宋" w:eastAsia="仿宋" w:hAnsi="仿宋" w:cs="仿宋" w:hint="eastAsia"/>
          <w:sz w:val="30"/>
          <w:szCs w:val="30"/>
        </w:rPr>
        <w:t>5. 结转下年支出：以前年度预算安排、因客观条件发生变化无法按原计划实施，需延迟到以后年度按原规定用途继续使用的资金</w:t>
      </w:r>
    </w:p>
    <w:p w:rsidR="00C7251F" w:rsidRDefault="003A65E7">
      <w:pPr>
        <w:rPr>
          <w:rFonts w:ascii="仿宋" w:eastAsia="仿宋" w:hAnsi="仿宋" w:cs="仿宋"/>
          <w:sz w:val="30"/>
          <w:szCs w:val="30"/>
        </w:rPr>
      </w:pPr>
      <w:r>
        <w:rPr>
          <w:rFonts w:ascii="仿宋" w:eastAsia="仿宋" w:hAnsi="仿宋" w:cs="仿宋" w:hint="eastAsia"/>
          <w:sz w:val="30"/>
          <w:szCs w:val="30"/>
        </w:rPr>
        <w:t>6. 机关运行经费：各部门的公用经费，包括办公及印刷费、邮电费、差旅费、会议费、福利费、日常维修费、专用材料及一般设备购置费、办公用房水电费、办公用房取暖费、办公用房物业</w:t>
      </w:r>
      <w:r>
        <w:rPr>
          <w:rFonts w:ascii="仿宋" w:eastAsia="仿宋" w:hAnsi="仿宋" w:cs="仿宋" w:hint="eastAsia"/>
          <w:sz w:val="30"/>
          <w:szCs w:val="30"/>
        </w:rPr>
        <w:lastRenderedPageBreak/>
        <w:t>管理费、公务用车运行维护费以及其他费用等。</w:t>
      </w:r>
    </w:p>
    <w:p w:rsidR="00C7251F" w:rsidRDefault="003A65E7">
      <w:pPr>
        <w:rPr>
          <w:rFonts w:ascii="仿宋" w:eastAsia="仿宋" w:hAnsi="仿宋" w:cs="仿宋"/>
          <w:sz w:val="30"/>
          <w:szCs w:val="30"/>
        </w:rPr>
      </w:pPr>
      <w:r>
        <w:rPr>
          <w:rFonts w:ascii="仿宋" w:eastAsia="仿宋" w:hAnsi="仿宋" w:cs="仿宋" w:hint="eastAsia"/>
          <w:sz w:val="30"/>
          <w:szCs w:val="30"/>
        </w:rPr>
        <w:t>7. “三公”经费，包括公务接待费和公务用车运行费。</w:t>
      </w:r>
    </w:p>
    <w:p w:rsidR="00C7251F" w:rsidRDefault="003A65E7">
      <w:pPr>
        <w:rPr>
          <w:rFonts w:ascii="仿宋" w:eastAsia="仿宋" w:hAnsi="仿宋" w:cs="仿宋"/>
          <w:sz w:val="30"/>
          <w:szCs w:val="30"/>
        </w:rPr>
      </w:pPr>
      <w:r>
        <w:rPr>
          <w:rFonts w:ascii="仿宋" w:eastAsia="仿宋" w:hAnsi="仿宋" w:cs="仿宋" w:hint="eastAsia"/>
          <w:sz w:val="30"/>
          <w:szCs w:val="30"/>
        </w:rPr>
        <w:t>（1）公务接待费：指单位按规定开支的各类公务接待支出。</w:t>
      </w:r>
    </w:p>
    <w:p w:rsidR="00C7251F" w:rsidRDefault="003A65E7">
      <w:pPr>
        <w:rPr>
          <w:rFonts w:ascii="仿宋" w:eastAsia="仿宋" w:hAnsi="仿宋" w:cs="仿宋"/>
          <w:sz w:val="30"/>
          <w:szCs w:val="30"/>
        </w:rPr>
      </w:pPr>
      <w:r>
        <w:rPr>
          <w:rFonts w:ascii="仿宋" w:eastAsia="仿宋" w:hAnsi="仿宋" w:cs="仿宋" w:hint="eastAsia"/>
          <w:sz w:val="30"/>
          <w:szCs w:val="30"/>
        </w:rPr>
        <w:t>（2）公务用车运行费：指单位公务用车燃料费、维修费、过路过 桥费、保险费等支出。</w:t>
      </w:r>
    </w:p>
    <w:sectPr w:rsidR="00C7251F" w:rsidSect="00C725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8FC" w:rsidRDefault="001118FC" w:rsidP="00A41B8B">
      <w:r>
        <w:separator/>
      </w:r>
    </w:p>
  </w:endnote>
  <w:endnote w:type="continuationSeparator" w:id="1">
    <w:p w:rsidR="001118FC" w:rsidRDefault="001118FC" w:rsidP="00A41B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8FC" w:rsidRDefault="001118FC" w:rsidP="00A41B8B">
      <w:r>
        <w:separator/>
      </w:r>
    </w:p>
  </w:footnote>
  <w:footnote w:type="continuationSeparator" w:id="1">
    <w:p w:rsidR="001118FC" w:rsidRDefault="001118FC" w:rsidP="00A41B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6E1143DF"/>
    <w:multiLevelType w:val="hybridMultilevel"/>
    <w:tmpl w:val="EA7EA9FE"/>
    <w:lvl w:ilvl="0" w:tplc="0A081852">
      <w:start w:val="1"/>
      <w:numFmt w:val="bullet"/>
      <w:lvlText w:val=""/>
      <w:lvlPicBulletId w:val="0"/>
      <w:lvlJc w:val="left"/>
      <w:pPr>
        <w:tabs>
          <w:tab w:val="num" w:pos="420"/>
        </w:tabs>
        <w:ind w:left="420" w:firstLine="0"/>
      </w:pPr>
      <w:rPr>
        <w:rFonts w:ascii="Symbol" w:hAnsi="Symbol" w:hint="default"/>
      </w:rPr>
    </w:lvl>
    <w:lvl w:ilvl="1" w:tplc="43B6166A" w:tentative="1">
      <w:start w:val="1"/>
      <w:numFmt w:val="bullet"/>
      <w:lvlText w:val=""/>
      <w:lvlJc w:val="left"/>
      <w:pPr>
        <w:tabs>
          <w:tab w:val="num" w:pos="840"/>
        </w:tabs>
        <w:ind w:left="840" w:firstLine="0"/>
      </w:pPr>
      <w:rPr>
        <w:rFonts w:ascii="Symbol" w:hAnsi="Symbol" w:hint="default"/>
      </w:rPr>
    </w:lvl>
    <w:lvl w:ilvl="2" w:tplc="36DACA3A" w:tentative="1">
      <w:start w:val="1"/>
      <w:numFmt w:val="bullet"/>
      <w:lvlText w:val=""/>
      <w:lvlJc w:val="left"/>
      <w:pPr>
        <w:tabs>
          <w:tab w:val="num" w:pos="1260"/>
        </w:tabs>
        <w:ind w:left="1260" w:firstLine="0"/>
      </w:pPr>
      <w:rPr>
        <w:rFonts w:ascii="Symbol" w:hAnsi="Symbol" w:hint="default"/>
      </w:rPr>
    </w:lvl>
    <w:lvl w:ilvl="3" w:tplc="A8A44A0E" w:tentative="1">
      <w:start w:val="1"/>
      <w:numFmt w:val="bullet"/>
      <w:lvlText w:val=""/>
      <w:lvlJc w:val="left"/>
      <w:pPr>
        <w:tabs>
          <w:tab w:val="num" w:pos="1680"/>
        </w:tabs>
        <w:ind w:left="1680" w:firstLine="0"/>
      </w:pPr>
      <w:rPr>
        <w:rFonts w:ascii="Symbol" w:hAnsi="Symbol" w:hint="default"/>
      </w:rPr>
    </w:lvl>
    <w:lvl w:ilvl="4" w:tplc="56F2DE92" w:tentative="1">
      <w:start w:val="1"/>
      <w:numFmt w:val="bullet"/>
      <w:lvlText w:val=""/>
      <w:lvlJc w:val="left"/>
      <w:pPr>
        <w:tabs>
          <w:tab w:val="num" w:pos="2100"/>
        </w:tabs>
        <w:ind w:left="2100" w:firstLine="0"/>
      </w:pPr>
      <w:rPr>
        <w:rFonts w:ascii="Symbol" w:hAnsi="Symbol" w:hint="default"/>
      </w:rPr>
    </w:lvl>
    <w:lvl w:ilvl="5" w:tplc="0AA2553E" w:tentative="1">
      <w:start w:val="1"/>
      <w:numFmt w:val="bullet"/>
      <w:lvlText w:val=""/>
      <w:lvlJc w:val="left"/>
      <w:pPr>
        <w:tabs>
          <w:tab w:val="num" w:pos="2520"/>
        </w:tabs>
        <w:ind w:left="2520" w:firstLine="0"/>
      </w:pPr>
      <w:rPr>
        <w:rFonts w:ascii="Symbol" w:hAnsi="Symbol" w:hint="default"/>
      </w:rPr>
    </w:lvl>
    <w:lvl w:ilvl="6" w:tplc="ADE6E322" w:tentative="1">
      <w:start w:val="1"/>
      <w:numFmt w:val="bullet"/>
      <w:lvlText w:val=""/>
      <w:lvlJc w:val="left"/>
      <w:pPr>
        <w:tabs>
          <w:tab w:val="num" w:pos="2940"/>
        </w:tabs>
        <w:ind w:left="2940" w:firstLine="0"/>
      </w:pPr>
      <w:rPr>
        <w:rFonts w:ascii="Symbol" w:hAnsi="Symbol" w:hint="default"/>
      </w:rPr>
    </w:lvl>
    <w:lvl w:ilvl="7" w:tplc="39B2B5C8" w:tentative="1">
      <w:start w:val="1"/>
      <w:numFmt w:val="bullet"/>
      <w:lvlText w:val=""/>
      <w:lvlJc w:val="left"/>
      <w:pPr>
        <w:tabs>
          <w:tab w:val="num" w:pos="3360"/>
        </w:tabs>
        <w:ind w:left="3360" w:firstLine="0"/>
      </w:pPr>
      <w:rPr>
        <w:rFonts w:ascii="Symbol" w:hAnsi="Symbol" w:hint="default"/>
      </w:rPr>
    </w:lvl>
    <w:lvl w:ilvl="8" w:tplc="6134A0B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311DA"/>
    <w:rsid w:val="00005435"/>
    <w:rsid w:val="00007C42"/>
    <w:rsid w:val="000345B3"/>
    <w:rsid w:val="00036F3F"/>
    <w:rsid w:val="00046075"/>
    <w:rsid w:val="0005732B"/>
    <w:rsid w:val="00065FDC"/>
    <w:rsid w:val="000661D4"/>
    <w:rsid w:val="00072904"/>
    <w:rsid w:val="00073761"/>
    <w:rsid w:val="00074284"/>
    <w:rsid w:val="000821F1"/>
    <w:rsid w:val="00085BF3"/>
    <w:rsid w:val="0009282C"/>
    <w:rsid w:val="00095317"/>
    <w:rsid w:val="000C382D"/>
    <w:rsid w:val="000C44DB"/>
    <w:rsid w:val="000C7C4D"/>
    <w:rsid w:val="000D24B1"/>
    <w:rsid w:val="000D654C"/>
    <w:rsid w:val="000D6DDF"/>
    <w:rsid w:val="000D6E43"/>
    <w:rsid w:val="000F460D"/>
    <w:rsid w:val="0010168D"/>
    <w:rsid w:val="001070DA"/>
    <w:rsid w:val="001118FC"/>
    <w:rsid w:val="001127A8"/>
    <w:rsid w:val="00113C34"/>
    <w:rsid w:val="001154BB"/>
    <w:rsid w:val="00141057"/>
    <w:rsid w:val="001411BB"/>
    <w:rsid w:val="00150B65"/>
    <w:rsid w:val="001549B5"/>
    <w:rsid w:val="00163596"/>
    <w:rsid w:val="0016660A"/>
    <w:rsid w:val="00174C7F"/>
    <w:rsid w:val="00181F70"/>
    <w:rsid w:val="00183D97"/>
    <w:rsid w:val="001875F3"/>
    <w:rsid w:val="001A0E67"/>
    <w:rsid w:val="001B66C0"/>
    <w:rsid w:val="001C4650"/>
    <w:rsid w:val="001C71CC"/>
    <w:rsid w:val="001C7501"/>
    <w:rsid w:val="001D5293"/>
    <w:rsid w:val="001F1131"/>
    <w:rsid w:val="001F238F"/>
    <w:rsid w:val="0021200D"/>
    <w:rsid w:val="00215503"/>
    <w:rsid w:val="00227ABF"/>
    <w:rsid w:val="0023072F"/>
    <w:rsid w:val="00231D4A"/>
    <w:rsid w:val="002376FA"/>
    <w:rsid w:val="00262DAC"/>
    <w:rsid w:val="002645C5"/>
    <w:rsid w:val="0026509C"/>
    <w:rsid w:val="002675C1"/>
    <w:rsid w:val="00272039"/>
    <w:rsid w:val="002740F0"/>
    <w:rsid w:val="002754E0"/>
    <w:rsid w:val="002932B8"/>
    <w:rsid w:val="00294339"/>
    <w:rsid w:val="00294527"/>
    <w:rsid w:val="0029548C"/>
    <w:rsid w:val="002A7225"/>
    <w:rsid w:val="002B6CCB"/>
    <w:rsid w:val="002C59CE"/>
    <w:rsid w:val="002C5FC7"/>
    <w:rsid w:val="002C6317"/>
    <w:rsid w:val="002E1F40"/>
    <w:rsid w:val="002E62F1"/>
    <w:rsid w:val="002F4570"/>
    <w:rsid w:val="002F628B"/>
    <w:rsid w:val="002F7980"/>
    <w:rsid w:val="003018BF"/>
    <w:rsid w:val="00303197"/>
    <w:rsid w:val="00303532"/>
    <w:rsid w:val="0031252A"/>
    <w:rsid w:val="00321DE2"/>
    <w:rsid w:val="003222E4"/>
    <w:rsid w:val="00324951"/>
    <w:rsid w:val="00326C0D"/>
    <w:rsid w:val="00330A30"/>
    <w:rsid w:val="00340141"/>
    <w:rsid w:val="00340D80"/>
    <w:rsid w:val="003433FC"/>
    <w:rsid w:val="00363900"/>
    <w:rsid w:val="003734A8"/>
    <w:rsid w:val="00375C66"/>
    <w:rsid w:val="00376CE7"/>
    <w:rsid w:val="003800B1"/>
    <w:rsid w:val="003A65E7"/>
    <w:rsid w:val="003C450B"/>
    <w:rsid w:val="003E05CE"/>
    <w:rsid w:val="003F1D9D"/>
    <w:rsid w:val="00407B2C"/>
    <w:rsid w:val="00415C94"/>
    <w:rsid w:val="004177AD"/>
    <w:rsid w:val="00433C08"/>
    <w:rsid w:val="004342D4"/>
    <w:rsid w:val="00441577"/>
    <w:rsid w:val="00443D2F"/>
    <w:rsid w:val="004604F7"/>
    <w:rsid w:val="00464192"/>
    <w:rsid w:val="004722DA"/>
    <w:rsid w:val="0047297C"/>
    <w:rsid w:val="00475D39"/>
    <w:rsid w:val="00480957"/>
    <w:rsid w:val="00480BC8"/>
    <w:rsid w:val="00481C95"/>
    <w:rsid w:val="004975C4"/>
    <w:rsid w:val="004A3319"/>
    <w:rsid w:val="004A77E1"/>
    <w:rsid w:val="004B037A"/>
    <w:rsid w:val="004D2631"/>
    <w:rsid w:val="004D70BE"/>
    <w:rsid w:val="005439EC"/>
    <w:rsid w:val="005700B5"/>
    <w:rsid w:val="00573CC4"/>
    <w:rsid w:val="00576E9A"/>
    <w:rsid w:val="005772A6"/>
    <w:rsid w:val="0059034F"/>
    <w:rsid w:val="00590795"/>
    <w:rsid w:val="005955AD"/>
    <w:rsid w:val="005B318C"/>
    <w:rsid w:val="005D1125"/>
    <w:rsid w:val="005D1488"/>
    <w:rsid w:val="005D27A2"/>
    <w:rsid w:val="005D4A7F"/>
    <w:rsid w:val="005F213C"/>
    <w:rsid w:val="005F502F"/>
    <w:rsid w:val="00601309"/>
    <w:rsid w:val="006047A2"/>
    <w:rsid w:val="006213F6"/>
    <w:rsid w:val="00637028"/>
    <w:rsid w:val="00647DA7"/>
    <w:rsid w:val="00655F19"/>
    <w:rsid w:val="00663ABC"/>
    <w:rsid w:val="00672B77"/>
    <w:rsid w:val="00673FB0"/>
    <w:rsid w:val="006B1EE8"/>
    <w:rsid w:val="006B25D4"/>
    <w:rsid w:val="006B4223"/>
    <w:rsid w:val="006C5DFD"/>
    <w:rsid w:val="006D009F"/>
    <w:rsid w:val="006D58C9"/>
    <w:rsid w:val="006E0478"/>
    <w:rsid w:val="006E374C"/>
    <w:rsid w:val="00700A40"/>
    <w:rsid w:val="0070250F"/>
    <w:rsid w:val="0070340A"/>
    <w:rsid w:val="007104C4"/>
    <w:rsid w:val="007134A2"/>
    <w:rsid w:val="007233BD"/>
    <w:rsid w:val="00732E96"/>
    <w:rsid w:val="0073305B"/>
    <w:rsid w:val="0073490F"/>
    <w:rsid w:val="00734E56"/>
    <w:rsid w:val="00764225"/>
    <w:rsid w:val="00775106"/>
    <w:rsid w:val="00790A7B"/>
    <w:rsid w:val="0079666A"/>
    <w:rsid w:val="00796719"/>
    <w:rsid w:val="007A4DE9"/>
    <w:rsid w:val="007A7013"/>
    <w:rsid w:val="007B3D52"/>
    <w:rsid w:val="007B52EB"/>
    <w:rsid w:val="007B57EF"/>
    <w:rsid w:val="007C1BA1"/>
    <w:rsid w:val="007C70F6"/>
    <w:rsid w:val="007D3828"/>
    <w:rsid w:val="007D709D"/>
    <w:rsid w:val="007D784A"/>
    <w:rsid w:val="007E73E0"/>
    <w:rsid w:val="007F69DA"/>
    <w:rsid w:val="00807002"/>
    <w:rsid w:val="00814EEC"/>
    <w:rsid w:val="00817B98"/>
    <w:rsid w:val="0082172F"/>
    <w:rsid w:val="00823238"/>
    <w:rsid w:val="008311DA"/>
    <w:rsid w:val="00833C1B"/>
    <w:rsid w:val="0084030A"/>
    <w:rsid w:val="00857D3D"/>
    <w:rsid w:val="00861F70"/>
    <w:rsid w:val="008709B0"/>
    <w:rsid w:val="00875B08"/>
    <w:rsid w:val="008838A6"/>
    <w:rsid w:val="00885788"/>
    <w:rsid w:val="00886FA8"/>
    <w:rsid w:val="0089313D"/>
    <w:rsid w:val="008A0C74"/>
    <w:rsid w:val="008A19CE"/>
    <w:rsid w:val="008B24F5"/>
    <w:rsid w:val="008C0583"/>
    <w:rsid w:val="008D05D2"/>
    <w:rsid w:val="008D5903"/>
    <w:rsid w:val="008E0F22"/>
    <w:rsid w:val="008E1F9C"/>
    <w:rsid w:val="008E6302"/>
    <w:rsid w:val="008F1EFD"/>
    <w:rsid w:val="00907149"/>
    <w:rsid w:val="00913041"/>
    <w:rsid w:val="0093140B"/>
    <w:rsid w:val="00944FEE"/>
    <w:rsid w:val="00963BA7"/>
    <w:rsid w:val="00963D27"/>
    <w:rsid w:val="00973239"/>
    <w:rsid w:val="009750DF"/>
    <w:rsid w:val="00990F29"/>
    <w:rsid w:val="009940EC"/>
    <w:rsid w:val="00994514"/>
    <w:rsid w:val="009958F2"/>
    <w:rsid w:val="009A1504"/>
    <w:rsid w:val="009B1A4C"/>
    <w:rsid w:val="009C349C"/>
    <w:rsid w:val="009D1073"/>
    <w:rsid w:val="009D2625"/>
    <w:rsid w:val="009D714C"/>
    <w:rsid w:val="009F54FA"/>
    <w:rsid w:val="00A02B0D"/>
    <w:rsid w:val="00A05444"/>
    <w:rsid w:val="00A15D45"/>
    <w:rsid w:val="00A24339"/>
    <w:rsid w:val="00A3760E"/>
    <w:rsid w:val="00A40C11"/>
    <w:rsid w:val="00A41B8B"/>
    <w:rsid w:val="00A43915"/>
    <w:rsid w:val="00A4514E"/>
    <w:rsid w:val="00A527F4"/>
    <w:rsid w:val="00A554E4"/>
    <w:rsid w:val="00A605FF"/>
    <w:rsid w:val="00A62A17"/>
    <w:rsid w:val="00A7555F"/>
    <w:rsid w:val="00A837EC"/>
    <w:rsid w:val="00A930CE"/>
    <w:rsid w:val="00A93AC9"/>
    <w:rsid w:val="00AB04AF"/>
    <w:rsid w:val="00AD7CF4"/>
    <w:rsid w:val="00AE1281"/>
    <w:rsid w:val="00AF7E0A"/>
    <w:rsid w:val="00B073BA"/>
    <w:rsid w:val="00B167DC"/>
    <w:rsid w:val="00B31049"/>
    <w:rsid w:val="00B31C68"/>
    <w:rsid w:val="00B357CB"/>
    <w:rsid w:val="00B37378"/>
    <w:rsid w:val="00B41BE7"/>
    <w:rsid w:val="00B4757F"/>
    <w:rsid w:val="00B5581D"/>
    <w:rsid w:val="00B71C7F"/>
    <w:rsid w:val="00B83A82"/>
    <w:rsid w:val="00B83C1C"/>
    <w:rsid w:val="00B904BC"/>
    <w:rsid w:val="00B96B2C"/>
    <w:rsid w:val="00BA35E4"/>
    <w:rsid w:val="00BA4687"/>
    <w:rsid w:val="00BC6225"/>
    <w:rsid w:val="00BE4E82"/>
    <w:rsid w:val="00BF4D8B"/>
    <w:rsid w:val="00C01796"/>
    <w:rsid w:val="00C05842"/>
    <w:rsid w:val="00C072E7"/>
    <w:rsid w:val="00C10258"/>
    <w:rsid w:val="00C139F8"/>
    <w:rsid w:val="00C171EA"/>
    <w:rsid w:val="00C6235D"/>
    <w:rsid w:val="00C66CF3"/>
    <w:rsid w:val="00C7251F"/>
    <w:rsid w:val="00C74897"/>
    <w:rsid w:val="00C758A9"/>
    <w:rsid w:val="00C91233"/>
    <w:rsid w:val="00C957F8"/>
    <w:rsid w:val="00CA0189"/>
    <w:rsid w:val="00CA5E95"/>
    <w:rsid w:val="00CB5B61"/>
    <w:rsid w:val="00CB5E04"/>
    <w:rsid w:val="00CC20B6"/>
    <w:rsid w:val="00CD3DCF"/>
    <w:rsid w:val="00CD71CE"/>
    <w:rsid w:val="00D32386"/>
    <w:rsid w:val="00D34691"/>
    <w:rsid w:val="00D41E38"/>
    <w:rsid w:val="00D46F87"/>
    <w:rsid w:val="00D62CAE"/>
    <w:rsid w:val="00D640E1"/>
    <w:rsid w:val="00D70526"/>
    <w:rsid w:val="00D72561"/>
    <w:rsid w:val="00D77B58"/>
    <w:rsid w:val="00D80912"/>
    <w:rsid w:val="00D91B7A"/>
    <w:rsid w:val="00DA05C7"/>
    <w:rsid w:val="00DB16B5"/>
    <w:rsid w:val="00DB6E29"/>
    <w:rsid w:val="00DB799C"/>
    <w:rsid w:val="00DD41AC"/>
    <w:rsid w:val="00DE5A11"/>
    <w:rsid w:val="00E14A72"/>
    <w:rsid w:val="00E30C5C"/>
    <w:rsid w:val="00E314C4"/>
    <w:rsid w:val="00E35D36"/>
    <w:rsid w:val="00E41B0C"/>
    <w:rsid w:val="00E41D69"/>
    <w:rsid w:val="00E430E9"/>
    <w:rsid w:val="00E534EE"/>
    <w:rsid w:val="00E632C4"/>
    <w:rsid w:val="00E76923"/>
    <w:rsid w:val="00EA1A48"/>
    <w:rsid w:val="00EA5203"/>
    <w:rsid w:val="00EA5558"/>
    <w:rsid w:val="00EC48A9"/>
    <w:rsid w:val="00EC7BC3"/>
    <w:rsid w:val="00EE2A89"/>
    <w:rsid w:val="00EE2A8A"/>
    <w:rsid w:val="00EE714E"/>
    <w:rsid w:val="00EF19DD"/>
    <w:rsid w:val="00EF42D2"/>
    <w:rsid w:val="00F05B0B"/>
    <w:rsid w:val="00F10622"/>
    <w:rsid w:val="00F1624D"/>
    <w:rsid w:val="00F17D74"/>
    <w:rsid w:val="00F239ED"/>
    <w:rsid w:val="00F247A7"/>
    <w:rsid w:val="00F44441"/>
    <w:rsid w:val="00F51234"/>
    <w:rsid w:val="00F551EB"/>
    <w:rsid w:val="00F604B1"/>
    <w:rsid w:val="00F646DB"/>
    <w:rsid w:val="00F650F6"/>
    <w:rsid w:val="00F72707"/>
    <w:rsid w:val="00F8488B"/>
    <w:rsid w:val="00FB01A3"/>
    <w:rsid w:val="00FC1D58"/>
    <w:rsid w:val="00FD28C4"/>
    <w:rsid w:val="00FE294B"/>
    <w:rsid w:val="00FE497D"/>
    <w:rsid w:val="00FE6082"/>
    <w:rsid w:val="00FF3D7A"/>
    <w:rsid w:val="01943585"/>
    <w:rsid w:val="19653CD5"/>
    <w:rsid w:val="1FD153F1"/>
    <w:rsid w:val="2431143C"/>
    <w:rsid w:val="3A732439"/>
    <w:rsid w:val="3B33603F"/>
    <w:rsid w:val="57992569"/>
    <w:rsid w:val="5C8F5646"/>
    <w:rsid w:val="5D5E1335"/>
    <w:rsid w:val="5D977551"/>
    <w:rsid w:val="5F4173E2"/>
    <w:rsid w:val="61A33744"/>
    <w:rsid w:val="642928DB"/>
    <w:rsid w:val="6EF564CB"/>
    <w:rsid w:val="73CD5764"/>
    <w:rsid w:val="784B30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1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7251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7251F"/>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C7251F"/>
    <w:rPr>
      <w:color w:val="0000FF" w:themeColor="hyperlink"/>
      <w:u w:val="single"/>
    </w:rPr>
  </w:style>
  <w:style w:type="character" w:customStyle="1" w:styleId="Char0">
    <w:name w:val="页眉 Char"/>
    <w:basedOn w:val="a0"/>
    <w:link w:val="a4"/>
    <w:uiPriority w:val="99"/>
    <w:semiHidden/>
    <w:qFormat/>
    <w:rsid w:val="00C7251F"/>
    <w:rPr>
      <w:sz w:val="18"/>
      <w:szCs w:val="18"/>
    </w:rPr>
  </w:style>
  <w:style w:type="character" w:customStyle="1" w:styleId="Char">
    <w:name w:val="页脚 Char"/>
    <w:basedOn w:val="a0"/>
    <w:link w:val="a3"/>
    <w:uiPriority w:val="99"/>
    <w:semiHidden/>
    <w:qFormat/>
    <w:rsid w:val="00C7251F"/>
    <w:rPr>
      <w:sz w:val="18"/>
      <w:szCs w:val="18"/>
    </w:rPr>
  </w:style>
  <w:style w:type="table" w:styleId="a6">
    <w:name w:val="Table Grid"/>
    <w:basedOn w:val="a1"/>
    <w:uiPriority w:val="59"/>
    <w:rsid w:val="008931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99"/>
    <w:unhideWhenUsed/>
    <w:rsid w:val="00A05444"/>
    <w:pPr>
      <w:ind w:firstLineChars="200" w:firstLine="420"/>
    </w:pPr>
  </w:style>
</w:styles>
</file>

<file path=word/webSettings.xml><?xml version="1.0" encoding="utf-8"?>
<w:webSettings xmlns:r="http://schemas.openxmlformats.org/officeDocument/2006/relationships" xmlns:w="http://schemas.openxmlformats.org/wordprocessingml/2006/main">
  <w:divs>
    <w:div w:id="141889511">
      <w:bodyDiv w:val="1"/>
      <w:marLeft w:val="0"/>
      <w:marRight w:val="0"/>
      <w:marTop w:val="0"/>
      <w:marBottom w:val="0"/>
      <w:divBdr>
        <w:top w:val="none" w:sz="0" w:space="0" w:color="auto"/>
        <w:left w:val="none" w:sz="0" w:space="0" w:color="auto"/>
        <w:bottom w:val="none" w:sz="0" w:space="0" w:color="auto"/>
        <w:right w:val="none" w:sz="0" w:space="0" w:color="auto"/>
      </w:divBdr>
    </w:div>
    <w:div w:id="203031294">
      <w:bodyDiv w:val="1"/>
      <w:marLeft w:val="0"/>
      <w:marRight w:val="0"/>
      <w:marTop w:val="0"/>
      <w:marBottom w:val="0"/>
      <w:divBdr>
        <w:top w:val="none" w:sz="0" w:space="0" w:color="auto"/>
        <w:left w:val="none" w:sz="0" w:space="0" w:color="auto"/>
        <w:bottom w:val="none" w:sz="0" w:space="0" w:color="auto"/>
        <w:right w:val="none" w:sz="0" w:space="0" w:color="auto"/>
      </w:divBdr>
    </w:div>
    <w:div w:id="352190901">
      <w:bodyDiv w:val="1"/>
      <w:marLeft w:val="0"/>
      <w:marRight w:val="0"/>
      <w:marTop w:val="0"/>
      <w:marBottom w:val="0"/>
      <w:divBdr>
        <w:top w:val="none" w:sz="0" w:space="0" w:color="auto"/>
        <w:left w:val="none" w:sz="0" w:space="0" w:color="auto"/>
        <w:bottom w:val="none" w:sz="0" w:space="0" w:color="auto"/>
        <w:right w:val="none" w:sz="0" w:space="0" w:color="auto"/>
      </w:divBdr>
    </w:div>
    <w:div w:id="425544277">
      <w:bodyDiv w:val="1"/>
      <w:marLeft w:val="0"/>
      <w:marRight w:val="0"/>
      <w:marTop w:val="0"/>
      <w:marBottom w:val="0"/>
      <w:divBdr>
        <w:top w:val="none" w:sz="0" w:space="0" w:color="auto"/>
        <w:left w:val="none" w:sz="0" w:space="0" w:color="auto"/>
        <w:bottom w:val="none" w:sz="0" w:space="0" w:color="auto"/>
        <w:right w:val="none" w:sz="0" w:space="0" w:color="auto"/>
      </w:divBdr>
    </w:div>
    <w:div w:id="482553118">
      <w:bodyDiv w:val="1"/>
      <w:marLeft w:val="0"/>
      <w:marRight w:val="0"/>
      <w:marTop w:val="0"/>
      <w:marBottom w:val="0"/>
      <w:divBdr>
        <w:top w:val="none" w:sz="0" w:space="0" w:color="auto"/>
        <w:left w:val="none" w:sz="0" w:space="0" w:color="auto"/>
        <w:bottom w:val="none" w:sz="0" w:space="0" w:color="auto"/>
        <w:right w:val="none" w:sz="0" w:space="0" w:color="auto"/>
      </w:divBdr>
    </w:div>
    <w:div w:id="484123919">
      <w:bodyDiv w:val="1"/>
      <w:marLeft w:val="0"/>
      <w:marRight w:val="0"/>
      <w:marTop w:val="0"/>
      <w:marBottom w:val="0"/>
      <w:divBdr>
        <w:top w:val="none" w:sz="0" w:space="0" w:color="auto"/>
        <w:left w:val="none" w:sz="0" w:space="0" w:color="auto"/>
        <w:bottom w:val="none" w:sz="0" w:space="0" w:color="auto"/>
        <w:right w:val="none" w:sz="0" w:space="0" w:color="auto"/>
      </w:divBdr>
    </w:div>
    <w:div w:id="510687312">
      <w:bodyDiv w:val="1"/>
      <w:marLeft w:val="0"/>
      <w:marRight w:val="0"/>
      <w:marTop w:val="0"/>
      <w:marBottom w:val="0"/>
      <w:divBdr>
        <w:top w:val="none" w:sz="0" w:space="0" w:color="auto"/>
        <w:left w:val="none" w:sz="0" w:space="0" w:color="auto"/>
        <w:bottom w:val="none" w:sz="0" w:space="0" w:color="auto"/>
        <w:right w:val="none" w:sz="0" w:space="0" w:color="auto"/>
      </w:divBdr>
    </w:div>
    <w:div w:id="612398202">
      <w:bodyDiv w:val="1"/>
      <w:marLeft w:val="0"/>
      <w:marRight w:val="0"/>
      <w:marTop w:val="0"/>
      <w:marBottom w:val="0"/>
      <w:divBdr>
        <w:top w:val="none" w:sz="0" w:space="0" w:color="auto"/>
        <w:left w:val="none" w:sz="0" w:space="0" w:color="auto"/>
        <w:bottom w:val="none" w:sz="0" w:space="0" w:color="auto"/>
        <w:right w:val="none" w:sz="0" w:space="0" w:color="auto"/>
      </w:divBdr>
    </w:div>
    <w:div w:id="941424836">
      <w:bodyDiv w:val="1"/>
      <w:marLeft w:val="0"/>
      <w:marRight w:val="0"/>
      <w:marTop w:val="0"/>
      <w:marBottom w:val="0"/>
      <w:divBdr>
        <w:top w:val="none" w:sz="0" w:space="0" w:color="auto"/>
        <w:left w:val="none" w:sz="0" w:space="0" w:color="auto"/>
        <w:bottom w:val="none" w:sz="0" w:space="0" w:color="auto"/>
        <w:right w:val="none" w:sz="0" w:space="0" w:color="auto"/>
      </w:divBdr>
    </w:div>
    <w:div w:id="989332674">
      <w:bodyDiv w:val="1"/>
      <w:marLeft w:val="0"/>
      <w:marRight w:val="0"/>
      <w:marTop w:val="0"/>
      <w:marBottom w:val="0"/>
      <w:divBdr>
        <w:top w:val="none" w:sz="0" w:space="0" w:color="auto"/>
        <w:left w:val="none" w:sz="0" w:space="0" w:color="auto"/>
        <w:bottom w:val="none" w:sz="0" w:space="0" w:color="auto"/>
        <w:right w:val="none" w:sz="0" w:space="0" w:color="auto"/>
      </w:divBdr>
    </w:div>
    <w:div w:id="1288319155">
      <w:bodyDiv w:val="1"/>
      <w:marLeft w:val="0"/>
      <w:marRight w:val="0"/>
      <w:marTop w:val="0"/>
      <w:marBottom w:val="0"/>
      <w:divBdr>
        <w:top w:val="none" w:sz="0" w:space="0" w:color="auto"/>
        <w:left w:val="none" w:sz="0" w:space="0" w:color="auto"/>
        <w:bottom w:val="none" w:sz="0" w:space="0" w:color="auto"/>
        <w:right w:val="none" w:sz="0" w:space="0" w:color="auto"/>
      </w:divBdr>
      <w:divsChild>
        <w:div w:id="97330771">
          <w:marLeft w:val="0"/>
          <w:marRight w:val="0"/>
          <w:marTop w:val="0"/>
          <w:marBottom w:val="0"/>
          <w:divBdr>
            <w:top w:val="none" w:sz="0" w:space="0" w:color="auto"/>
            <w:left w:val="none" w:sz="0" w:space="0" w:color="auto"/>
            <w:bottom w:val="none" w:sz="0" w:space="0" w:color="auto"/>
            <w:right w:val="none" w:sz="0" w:space="0" w:color="auto"/>
          </w:divBdr>
          <w:divsChild>
            <w:div w:id="312950558">
              <w:marLeft w:val="0"/>
              <w:marRight w:val="0"/>
              <w:marTop w:val="0"/>
              <w:marBottom w:val="0"/>
              <w:divBdr>
                <w:top w:val="none" w:sz="0" w:space="0" w:color="auto"/>
                <w:left w:val="none" w:sz="0" w:space="0" w:color="auto"/>
                <w:bottom w:val="none" w:sz="0" w:space="0" w:color="auto"/>
                <w:right w:val="none" w:sz="0" w:space="0" w:color="auto"/>
              </w:divBdr>
              <w:divsChild>
                <w:div w:id="1930963481">
                  <w:marLeft w:val="0"/>
                  <w:marRight w:val="0"/>
                  <w:marTop w:val="0"/>
                  <w:marBottom w:val="510"/>
                  <w:divBdr>
                    <w:top w:val="none" w:sz="0" w:space="0" w:color="auto"/>
                    <w:left w:val="none" w:sz="0" w:space="0" w:color="auto"/>
                    <w:bottom w:val="none" w:sz="0" w:space="0" w:color="auto"/>
                    <w:right w:val="none" w:sz="0" w:space="0" w:color="auto"/>
                  </w:divBdr>
                  <w:divsChild>
                    <w:div w:id="1403403284">
                      <w:marLeft w:val="0"/>
                      <w:marRight w:val="0"/>
                      <w:marTop w:val="0"/>
                      <w:marBottom w:val="0"/>
                      <w:divBdr>
                        <w:top w:val="none" w:sz="0" w:space="0" w:color="auto"/>
                        <w:left w:val="none" w:sz="0" w:space="0" w:color="auto"/>
                        <w:bottom w:val="none" w:sz="0" w:space="0" w:color="auto"/>
                        <w:right w:val="none" w:sz="0" w:space="0" w:color="auto"/>
                      </w:divBdr>
                      <w:divsChild>
                        <w:div w:id="1466895513">
                          <w:marLeft w:val="0"/>
                          <w:marRight w:val="0"/>
                          <w:marTop w:val="0"/>
                          <w:marBottom w:val="0"/>
                          <w:divBdr>
                            <w:top w:val="none" w:sz="0" w:space="0" w:color="auto"/>
                            <w:left w:val="none" w:sz="0" w:space="0" w:color="auto"/>
                            <w:bottom w:val="none" w:sz="0" w:space="0" w:color="auto"/>
                            <w:right w:val="none" w:sz="0" w:space="0" w:color="auto"/>
                          </w:divBdr>
                          <w:divsChild>
                            <w:div w:id="21054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699288">
      <w:bodyDiv w:val="1"/>
      <w:marLeft w:val="0"/>
      <w:marRight w:val="0"/>
      <w:marTop w:val="0"/>
      <w:marBottom w:val="0"/>
      <w:divBdr>
        <w:top w:val="none" w:sz="0" w:space="0" w:color="auto"/>
        <w:left w:val="none" w:sz="0" w:space="0" w:color="auto"/>
        <w:bottom w:val="none" w:sz="0" w:space="0" w:color="auto"/>
        <w:right w:val="none" w:sz="0" w:space="0" w:color="auto"/>
      </w:divBdr>
    </w:div>
    <w:div w:id="1503665098">
      <w:bodyDiv w:val="1"/>
      <w:marLeft w:val="0"/>
      <w:marRight w:val="0"/>
      <w:marTop w:val="0"/>
      <w:marBottom w:val="0"/>
      <w:divBdr>
        <w:top w:val="none" w:sz="0" w:space="0" w:color="auto"/>
        <w:left w:val="none" w:sz="0" w:space="0" w:color="auto"/>
        <w:bottom w:val="none" w:sz="0" w:space="0" w:color="auto"/>
        <w:right w:val="none" w:sz="0" w:space="0" w:color="auto"/>
      </w:divBdr>
    </w:div>
    <w:div w:id="1643384579">
      <w:bodyDiv w:val="1"/>
      <w:marLeft w:val="0"/>
      <w:marRight w:val="0"/>
      <w:marTop w:val="0"/>
      <w:marBottom w:val="0"/>
      <w:divBdr>
        <w:top w:val="none" w:sz="0" w:space="0" w:color="auto"/>
        <w:left w:val="none" w:sz="0" w:space="0" w:color="auto"/>
        <w:bottom w:val="none" w:sz="0" w:space="0" w:color="auto"/>
        <w:right w:val="none" w:sz="0" w:space="0" w:color="auto"/>
      </w:divBdr>
    </w:div>
    <w:div w:id="1671760579">
      <w:bodyDiv w:val="1"/>
      <w:marLeft w:val="0"/>
      <w:marRight w:val="0"/>
      <w:marTop w:val="0"/>
      <w:marBottom w:val="0"/>
      <w:divBdr>
        <w:top w:val="none" w:sz="0" w:space="0" w:color="auto"/>
        <w:left w:val="none" w:sz="0" w:space="0" w:color="auto"/>
        <w:bottom w:val="none" w:sz="0" w:space="0" w:color="auto"/>
        <w:right w:val="none" w:sz="0" w:space="0" w:color="auto"/>
      </w:divBdr>
    </w:div>
    <w:div w:id="1768382572">
      <w:bodyDiv w:val="1"/>
      <w:marLeft w:val="0"/>
      <w:marRight w:val="0"/>
      <w:marTop w:val="0"/>
      <w:marBottom w:val="0"/>
      <w:divBdr>
        <w:top w:val="none" w:sz="0" w:space="0" w:color="auto"/>
        <w:left w:val="none" w:sz="0" w:space="0" w:color="auto"/>
        <w:bottom w:val="none" w:sz="0" w:space="0" w:color="auto"/>
        <w:right w:val="none" w:sz="0" w:space="0" w:color="auto"/>
      </w:divBdr>
    </w:div>
    <w:div w:id="1868834488">
      <w:bodyDiv w:val="1"/>
      <w:marLeft w:val="0"/>
      <w:marRight w:val="0"/>
      <w:marTop w:val="0"/>
      <w:marBottom w:val="0"/>
      <w:divBdr>
        <w:top w:val="none" w:sz="0" w:space="0" w:color="auto"/>
        <w:left w:val="none" w:sz="0" w:space="0" w:color="auto"/>
        <w:bottom w:val="none" w:sz="0" w:space="0" w:color="auto"/>
        <w:right w:val="none" w:sz="0" w:space="0" w:color="auto"/>
      </w:divBdr>
    </w:div>
    <w:div w:id="2077316692">
      <w:bodyDiv w:val="1"/>
      <w:marLeft w:val="0"/>
      <w:marRight w:val="0"/>
      <w:marTop w:val="0"/>
      <w:marBottom w:val="0"/>
      <w:divBdr>
        <w:top w:val="none" w:sz="0" w:space="0" w:color="auto"/>
        <w:left w:val="none" w:sz="0" w:space="0" w:color="auto"/>
        <w:bottom w:val="none" w:sz="0" w:space="0" w:color="auto"/>
        <w:right w:val="none" w:sz="0" w:space="0" w:color="auto"/>
      </w:divBdr>
    </w:div>
    <w:div w:id="2121340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4AA4C3-2951-4136-8D92-7BF2C4E5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20</Pages>
  <Words>2273</Words>
  <Characters>12958</Characters>
  <Application>Microsoft Office Word</Application>
  <DocSecurity>0</DocSecurity>
  <Lines>107</Lines>
  <Paragraphs>30</Paragraphs>
  <ScaleCrop>false</ScaleCrop>
  <Company>Sky123.Org</Company>
  <LinksUpToDate>false</LinksUpToDate>
  <CharactersWithSpaces>15201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240</cp:revision>
  <cp:lastPrinted>2017-11-02T07:04:00Z</cp:lastPrinted>
  <dcterms:created xsi:type="dcterms:W3CDTF">2016-02-25T08:03:00Z</dcterms:created>
  <dcterms:modified xsi:type="dcterms:W3CDTF">2020-10-12T01:40:00Z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